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4993"/>
      </w:tblGrid>
      <w:tr w:rsidR="00594D8E" w:rsidRPr="008934AF" w:rsidTr="005A4215">
        <w:trPr>
          <w:trHeight w:val="540"/>
        </w:trPr>
        <w:tc>
          <w:tcPr>
            <w:tcW w:w="4219" w:type="dxa"/>
          </w:tcPr>
          <w:p w:rsidR="00594D8E" w:rsidRPr="008934AF" w:rsidRDefault="00594D8E" w:rsidP="00596400">
            <w:pPr>
              <w:spacing w:after="0" w:line="240" w:lineRule="auto"/>
              <w:rPr>
                <w:sz w:val="24"/>
                <w:szCs w:val="24"/>
              </w:rPr>
            </w:pPr>
            <w:r w:rsidRPr="008934AF">
              <w:rPr>
                <w:b/>
                <w:sz w:val="24"/>
                <w:szCs w:val="24"/>
              </w:rPr>
              <w:t>CLASSE</w:t>
            </w:r>
            <w:r w:rsidR="00E62BDE" w:rsidRPr="008934AF">
              <w:rPr>
                <w:sz w:val="24"/>
                <w:szCs w:val="24"/>
              </w:rPr>
              <w:t xml:space="preserve"> : </w:t>
            </w:r>
            <w:r w:rsidR="00596400" w:rsidRPr="008934AF">
              <w:rPr>
                <w:sz w:val="24"/>
                <w:szCs w:val="24"/>
              </w:rPr>
              <w:t>S ASSP</w:t>
            </w:r>
          </w:p>
        </w:tc>
        <w:tc>
          <w:tcPr>
            <w:tcW w:w="4993" w:type="dxa"/>
          </w:tcPr>
          <w:p w:rsidR="00594D8E" w:rsidRPr="008934AF" w:rsidRDefault="00594D8E" w:rsidP="00596400">
            <w:pPr>
              <w:spacing w:after="0" w:line="240" w:lineRule="auto"/>
              <w:rPr>
                <w:sz w:val="24"/>
                <w:szCs w:val="24"/>
              </w:rPr>
            </w:pPr>
            <w:r w:rsidRPr="008934AF">
              <w:rPr>
                <w:b/>
                <w:sz w:val="24"/>
                <w:szCs w:val="24"/>
              </w:rPr>
              <w:t>DUREE</w:t>
            </w:r>
            <w:r w:rsidRPr="008934AF">
              <w:rPr>
                <w:sz w:val="24"/>
                <w:szCs w:val="24"/>
              </w:rPr>
              <w:t xml:space="preserve"> : </w:t>
            </w:r>
            <w:r w:rsidR="001108A4">
              <w:rPr>
                <w:sz w:val="24"/>
                <w:szCs w:val="24"/>
              </w:rPr>
              <w:t>14</w:t>
            </w:r>
            <w:r w:rsidR="008934AF">
              <w:rPr>
                <w:sz w:val="24"/>
                <w:szCs w:val="24"/>
              </w:rPr>
              <w:t xml:space="preserve"> heures</w:t>
            </w:r>
            <w:r w:rsidR="00620D35">
              <w:rPr>
                <w:sz w:val="24"/>
                <w:szCs w:val="24"/>
              </w:rPr>
              <w:t xml:space="preserve"> (après PFMP)</w:t>
            </w:r>
          </w:p>
        </w:tc>
      </w:tr>
    </w:tbl>
    <w:p w:rsidR="00594D8E" w:rsidRPr="008934AF" w:rsidRDefault="00442948" w:rsidP="00594D8E">
      <w:pPr>
        <w:rPr>
          <w:sz w:val="24"/>
          <w:szCs w:val="24"/>
        </w:rPr>
      </w:pPr>
      <w:r>
        <w:rPr>
          <w:noProof/>
          <w:sz w:val="24"/>
          <w:szCs w:val="24"/>
        </w:rPr>
        <mc:AlternateContent>
          <mc:Choice Requires="wps">
            <w:drawing>
              <wp:anchor distT="0" distB="0" distL="114300" distR="114300" simplePos="0" relativeHeight="251659264" behindDoc="0" locked="0" layoutInCell="0" allowOverlap="1" wp14:anchorId="17CC411C">
                <wp:simplePos x="0" y="0"/>
                <wp:positionH relativeFrom="margin">
                  <wp:posOffset>257175</wp:posOffset>
                </wp:positionH>
                <wp:positionV relativeFrom="paragraph">
                  <wp:posOffset>159385</wp:posOffset>
                </wp:positionV>
                <wp:extent cx="5053330" cy="44577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53330" cy="445770"/>
                        </a:xfrm>
                        <a:prstGeom prst="rect">
                          <a:avLst/>
                        </a:prstGeom>
                        <a:noFill/>
                        <a:ln w="9525" cap="flat" cmpd="sng">
                          <a:solidFill>
                            <a:srgbClr val="000000"/>
                          </a:solidFill>
                          <a:prstDash val="solid"/>
                          <a:miter/>
                          <a:headEnd type="none" w="med" len="med"/>
                          <a:tailEnd type="none" w="med" len="med"/>
                        </a:ln>
                      </wps:spPr>
                      <wps:txbx>
                        <w:txbxContent>
                          <w:p w:rsidR="00636776" w:rsidRPr="008934AF" w:rsidRDefault="00443005" w:rsidP="00636776">
                            <w:pPr>
                              <w:spacing w:after="0" w:line="360" w:lineRule="auto"/>
                              <w:jc w:val="center"/>
                              <w:textDirection w:val="btLr"/>
                              <w:rPr>
                                <w:rFonts w:asciiTheme="minorHAnsi" w:hAnsiTheme="minorHAnsi" w:cs="Arial Narrow"/>
                                <w:color w:val="auto"/>
                                <w:sz w:val="24"/>
                                <w:szCs w:val="24"/>
                              </w:rPr>
                            </w:pPr>
                            <w:r>
                              <w:rPr>
                                <w:rFonts w:asciiTheme="minorHAnsi" w:hAnsiTheme="minorHAnsi"/>
                                <w:b/>
                                <w:color w:val="auto"/>
                                <w:sz w:val="24"/>
                                <w:szCs w:val="24"/>
                              </w:rPr>
                              <w:t>CONTEXTE PROFESSIONNEL</w:t>
                            </w:r>
                            <w:r w:rsidR="00596400" w:rsidRPr="008934AF">
                              <w:rPr>
                                <w:rFonts w:asciiTheme="minorHAnsi" w:hAnsiTheme="minorHAnsi"/>
                                <w:b/>
                                <w:color w:val="auto"/>
                                <w:sz w:val="24"/>
                                <w:szCs w:val="24"/>
                              </w:rPr>
                              <w:t>: Etablissement accueillant de jeunes enfants</w:t>
                            </w:r>
                          </w:p>
                          <w:p w:rsidR="00594D8E" w:rsidRPr="008934AF" w:rsidRDefault="00594D8E" w:rsidP="00594D8E">
                            <w:pPr>
                              <w:spacing w:line="275" w:lineRule="auto"/>
                              <w:jc w:val="center"/>
                              <w:textDirection w:val="btLr"/>
                              <w:rPr>
                                <w:rFonts w:asciiTheme="minorHAnsi" w:hAnsiTheme="minorHAnsi"/>
                                <w:color w:val="auto"/>
                                <w:sz w:val="24"/>
                                <w:szCs w:val="24"/>
                              </w:rPr>
                            </w:pPr>
                          </w:p>
                          <w:p w:rsidR="00594D8E" w:rsidRPr="008934AF" w:rsidRDefault="00594D8E" w:rsidP="00594D8E">
                            <w:pPr>
                              <w:spacing w:line="275" w:lineRule="auto"/>
                              <w:jc w:val="center"/>
                              <w:textDirection w:val="btLr"/>
                              <w:rPr>
                                <w:sz w:val="24"/>
                                <w:szCs w:val="24"/>
                              </w:rPr>
                            </w:pPr>
                          </w:p>
                        </w:txbxContent>
                      </wps:txbx>
                      <wps:bodyPr wrap="square" lIns="91425" tIns="91425" rIns="91425" bIns="91425" anchor="ctr" anchorCtr="0">
                        <a:noAutofit/>
                      </wps:bodyPr>
                    </wps:wsp>
                  </a:graphicData>
                </a:graphic>
                <wp14:sizeRelH relativeFrom="margin">
                  <wp14:pctWidth>0</wp14:pctWidth>
                </wp14:sizeRelH>
                <wp14:sizeRelV relativeFrom="page">
                  <wp14:pctHeight>0</wp14:pctHeight>
                </wp14:sizeRelV>
              </wp:anchor>
            </w:drawing>
          </mc:Choice>
          <mc:Fallback>
            <w:pict>
              <v:rect w14:anchorId="17CC411C" id="Rectangle 2" o:spid="_x0000_s1026" style="position:absolute;margin-left:20.25pt;margin-top:12.55pt;width:397.9pt;height:35.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" o:allowincell="f" filled="f">
                <v:path arrowok="t"/>
                <v:textbox inset="2.53958mm,2.53958mm,2.53958mm,2.53958mm">
                  <w:txbxContent>
                    <w:p w:rsidR="00636776" w:rsidRPr="008934AF" w:rsidRDefault="00443005" w:rsidP="00636776">
                      <w:pPr>
                        <w:spacing w:after="0" w:line="360" w:lineRule="auto"/>
                        <w:jc w:val="center"/>
                        <w:textDirection w:val="btLr"/>
                        <w:rPr>
                          <w:rFonts w:asciiTheme="minorHAnsi" w:hAnsiTheme="minorHAnsi" w:cs="Arial Narrow"/>
                          <w:color w:val="auto"/>
                          <w:sz w:val="24"/>
                          <w:szCs w:val="24"/>
                        </w:rPr>
                      </w:pPr>
                      <w:r>
                        <w:rPr>
                          <w:rFonts w:asciiTheme="minorHAnsi" w:hAnsiTheme="minorHAnsi"/>
                          <w:b/>
                          <w:color w:val="auto"/>
                          <w:sz w:val="24"/>
                          <w:szCs w:val="24"/>
                        </w:rPr>
                        <w:t>CONTEXTE PROFESSIONNEL</w:t>
                      </w:r>
                      <w:r w:rsidR="00596400" w:rsidRPr="008934AF">
                        <w:rPr>
                          <w:rFonts w:asciiTheme="minorHAnsi" w:hAnsiTheme="minorHAnsi"/>
                          <w:b/>
                          <w:color w:val="auto"/>
                          <w:sz w:val="24"/>
                          <w:szCs w:val="24"/>
                        </w:rPr>
                        <w:t>: Etablissement accueillant de jeunes enfants</w:t>
                      </w:r>
                    </w:p>
                    <w:p w:rsidR="00594D8E" w:rsidRPr="008934AF" w:rsidRDefault="00594D8E" w:rsidP="00594D8E">
                      <w:pPr>
                        <w:spacing w:line="275" w:lineRule="auto"/>
                        <w:jc w:val="center"/>
                        <w:textDirection w:val="btLr"/>
                        <w:rPr>
                          <w:rFonts w:asciiTheme="minorHAnsi" w:hAnsiTheme="minorHAnsi"/>
                          <w:color w:val="auto"/>
                          <w:sz w:val="24"/>
                          <w:szCs w:val="24"/>
                        </w:rPr>
                      </w:pPr>
                    </w:p>
                    <w:p w:rsidR="00594D8E" w:rsidRPr="008934AF" w:rsidRDefault="00594D8E" w:rsidP="00594D8E">
                      <w:pPr>
                        <w:spacing w:line="275" w:lineRule="auto"/>
                        <w:jc w:val="center"/>
                        <w:textDirection w:val="btLr"/>
                        <w:rPr>
                          <w:sz w:val="24"/>
                          <w:szCs w:val="24"/>
                        </w:rPr>
                      </w:pPr>
                    </w:p>
                  </w:txbxContent>
                </v:textbox>
                <w10:wrap anchorx="margin"/>
              </v:rect>
            </w:pict>
          </mc:Fallback>
        </mc:AlternateContent>
      </w:r>
    </w:p>
    <w:p w:rsidR="00596400" w:rsidRPr="008934AF" w:rsidRDefault="00596400" w:rsidP="00E62BDE">
      <w:pPr>
        <w:pStyle w:val="NormalWeb"/>
        <w:spacing w:after="0" w:line="276" w:lineRule="auto"/>
        <w:jc w:val="both"/>
        <w:rPr>
          <w:rFonts w:asciiTheme="minorHAnsi" w:hAnsiTheme="minorHAnsi" w:cstheme="minorHAnsi"/>
          <w:b/>
          <w:u w:val="single"/>
        </w:rPr>
      </w:pPr>
    </w:p>
    <w:p w:rsidR="00DE244D" w:rsidRPr="008934AF" w:rsidRDefault="00E62BDE" w:rsidP="00E62BDE">
      <w:pPr>
        <w:pStyle w:val="NormalWeb"/>
        <w:spacing w:after="0" w:line="276" w:lineRule="auto"/>
        <w:jc w:val="both"/>
        <w:rPr>
          <w:rFonts w:asciiTheme="minorHAnsi" w:hAnsiTheme="minorHAnsi" w:cstheme="minorHAnsi"/>
        </w:rPr>
      </w:pPr>
      <w:r w:rsidRPr="008934AF">
        <w:rPr>
          <w:rFonts w:asciiTheme="minorHAnsi" w:hAnsiTheme="minorHAnsi" w:cstheme="minorHAnsi"/>
          <w:b/>
          <w:u w:val="single"/>
        </w:rPr>
        <w:t>OBJECTIF GENERA</w:t>
      </w:r>
      <w:r w:rsidR="00594D8E" w:rsidRPr="008934AF">
        <w:rPr>
          <w:rFonts w:asciiTheme="minorHAnsi" w:hAnsiTheme="minorHAnsi" w:cstheme="minorHAnsi"/>
          <w:b/>
          <w:u w:val="single"/>
        </w:rPr>
        <w:t>L DE LA SEQUENCE</w:t>
      </w:r>
      <w:r w:rsidR="00594D8E" w:rsidRPr="008934AF">
        <w:rPr>
          <w:rFonts w:asciiTheme="minorHAnsi" w:hAnsiTheme="minorHAnsi" w:cstheme="minorHAnsi"/>
        </w:rPr>
        <w:t> </w:t>
      </w:r>
      <w:r w:rsidRPr="008934AF">
        <w:rPr>
          <w:rFonts w:asciiTheme="minorHAnsi" w:hAnsiTheme="minorHAnsi" w:cstheme="minorHAnsi"/>
        </w:rPr>
        <w:t xml:space="preserve">: </w:t>
      </w:r>
    </w:p>
    <w:p w:rsidR="00B30E0C" w:rsidRPr="00596400" w:rsidRDefault="008934AF" w:rsidP="00594D8E">
      <w:pPr>
        <w:rPr>
          <w:rFonts w:asciiTheme="minorHAnsi" w:hAnsiTheme="minorHAnsi" w:cstheme="minorHAnsi"/>
          <w:sz w:val="24"/>
          <w:szCs w:val="24"/>
        </w:rPr>
      </w:pPr>
      <w:r w:rsidRPr="008934AF">
        <w:rPr>
          <w:rFonts w:asciiTheme="minorHAnsi" w:hAnsiTheme="minorHAnsi" w:cstheme="minorHAnsi"/>
          <w:sz w:val="24"/>
          <w:szCs w:val="24"/>
        </w:rPr>
        <w:t xml:space="preserve">Prendre en charge un nourrisson </w:t>
      </w:r>
      <w:r>
        <w:rPr>
          <w:rFonts w:asciiTheme="minorHAnsi" w:hAnsiTheme="minorHAnsi" w:cstheme="minorHAnsi"/>
          <w:sz w:val="24"/>
          <w:szCs w:val="24"/>
        </w:rPr>
        <w:t xml:space="preserve">qui présente les signes d’une infection </w:t>
      </w:r>
      <w:r w:rsidRPr="008934AF">
        <w:rPr>
          <w:rFonts w:asciiTheme="minorHAnsi" w:hAnsiTheme="minorHAnsi" w:cstheme="minorHAnsi"/>
          <w:sz w:val="24"/>
          <w:szCs w:val="24"/>
        </w:rPr>
        <w:t>au sein d’un EAJE</w:t>
      </w:r>
      <w:r>
        <w:rPr>
          <w:rFonts w:asciiTheme="minorHAnsi" w:hAnsiTheme="minorHAnsi" w:cstheme="minorHAnsi"/>
          <w:sz w:val="24"/>
          <w:szCs w:val="24"/>
        </w:rPr>
        <w:t>, en adoptant une posture professionnelle adaptée.</w:t>
      </w:r>
    </w:p>
    <w:tbl>
      <w:tblPr>
        <w:tblW w:w="92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70"/>
        <w:gridCol w:w="3071"/>
        <w:gridCol w:w="3071"/>
      </w:tblGrid>
      <w:tr w:rsidR="00596400" w:rsidRPr="00596400" w:rsidTr="00596400">
        <w:tc>
          <w:tcPr>
            <w:tcW w:w="3070" w:type="dxa"/>
            <w:tcBorders>
              <w:top w:val="single" w:sz="4" w:space="0" w:color="000000"/>
              <w:left w:val="single" w:sz="4" w:space="0" w:color="000000"/>
              <w:bottom w:val="single" w:sz="4" w:space="0" w:color="000000"/>
              <w:right w:val="single" w:sz="4" w:space="0" w:color="000000"/>
            </w:tcBorders>
          </w:tcPr>
          <w:p w:rsidR="00596400" w:rsidRPr="00596400" w:rsidRDefault="00596400" w:rsidP="00596400">
            <w:pPr>
              <w:spacing w:after="0"/>
              <w:jc w:val="center"/>
              <w:rPr>
                <w:rFonts w:asciiTheme="minorHAnsi" w:hAnsiTheme="minorHAnsi"/>
                <w:b/>
                <w:sz w:val="24"/>
                <w:szCs w:val="24"/>
              </w:rPr>
            </w:pPr>
            <w:r w:rsidRPr="00596400">
              <w:rPr>
                <w:rFonts w:asciiTheme="minorHAnsi" w:hAnsiTheme="minorHAnsi"/>
                <w:b/>
                <w:sz w:val="24"/>
                <w:szCs w:val="24"/>
              </w:rPr>
              <w:t>Activités professionnelles (RAP)</w:t>
            </w:r>
          </w:p>
        </w:tc>
        <w:tc>
          <w:tcPr>
            <w:tcW w:w="3071" w:type="dxa"/>
            <w:tcBorders>
              <w:top w:val="single" w:sz="4" w:space="0" w:color="000000"/>
              <w:left w:val="single" w:sz="4" w:space="0" w:color="000000"/>
              <w:bottom w:val="single" w:sz="4" w:space="0" w:color="000000"/>
              <w:right w:val="single" w:sz="4" w:space="0" w:color="000000"/>
            </w:tcBorders>
          </w:tcPr>
          <w:p w:rsidR="00596400" w:rsidRPr="00596400" w:rsidRDefault="00596400" w:rsidP="00596400">
            <w:pPr>
              <w:spacing w:after="0"/>
              <w:jc w:val="center"/>
              <w:rPr>
                <w:rFonts w:asciiTheme="minorHAnsi" w:hAnsiTheme="minorHAnsi"/>
                <w:b/>
                <w:sz w:val="24"/>
                <w:szCs w:val="24"/>
              </w:rPr>
            </w:pPr>
            <w:r w:rsidRPr="00596400">
              <w:rPr>
                <w:rFonts w:asciiTheme="minorHAnsi" w:hAnsiTheme="minorHAnsi"/>
                <w:b/>
                <w:sz w:val="24"/>
                <w:szCs w:val="24"/>
              </w:rPr>
              <w:t>Compétences professionnelles</w:t>
            </w:r>
          </w:p>
        </w:tc>
        <w:tc>
          <w:tcPr>
            <w:tcW w:w="3071" w:type="dxa"/>
            <w:tcBorders>
              <w:top w:val="single" w:sz="4" w:space="0" w:color="000000"/>
              <w:left w:val="single" w:sz="4" w:space="0" w:color="000000"/>
              <w:bottom w:val="single" w:sz="4" w:space="0" w:color="000000"/>
              <w:right w:val="single" w:sz="4" w:space="0" w:color="000000"/>
            </w:tcBorders>
          </w:tcPr>
          <w:p w:rsidR="00596400" w:rsidRPr="00596400" w:rsidRDefault="00596400" w:rsidP="00596400">
            <w:pPr>
              <w:spacing w:after="0"/>
              <w:jc w:val="center"/>
              <w:rPr>
                <w:rFonts w:asciiTheme="minorHAnsi" w:hAnsiTheme="minorHAnsi"/>
                <w:b/>
                <w:sz w:val="24"/>
                <w:szCs w:val="24"/>
              </w:rPr>
            </w:pPr>
            <w:r w:rsidRPr="00596400">
              <w:rPr>
                <w:rFonts w:asciiTheme="minorHAnsi" w:hAnsiTheme="minorHAnsi"/>
                <w:b/>
                <w:sz w:val="24"/>
                <w:szCs w:val="24"/>
              </w:rPr>
              <w:t>Savoirs Associés</w:t>
            </w:r>
          </w:p>
        </w:tc>
      </w:tr>
      <w:tr w:rsidR="00596400" w:rsidRPr="00596400" w:rsidTr="00596400">
        <w:tc>
          <w:tcPr>
            <w:tcW w:w="3070" w:type="dxa"/>
            <w:tcBorders>
              <w:top w:val="single" w:sz="4" w:space="0" w:color="000000"/>
              <w:left w:val="single" w:sz="4" w:space="0" w:color="000000"/>
              <w:bottom w:val="single" w:sz="4" w:space="0" w:color="000000"/>
              <w:right w:val="single" w:sz="4" w:space="0" w:color="000000"/>
            </w:tcBorders>
          </w:tcPr>
          <w:p w:rsidR="00596400" w:rsidRPr="00596400" w:rsidRDefault="00596400" w:rsidP="00596400">
            <w:pPr>
              <w:spacing w:after="0"/>
              <w:rPr>
                <w:rFonts w:asciiTheme="minorHAnsi" w:hAnsiTheme="minorHAnsi"/>
                <w:sz w:val="24"/>
                <w:szCs w:val="24"/>
                <w:u w:val="single"/>
              </w:rPr>
            </w:pPr>
            <w:r w:rsidRPr="00596400">
              <w:rPr>
                <w:rFonts w:asciiTheme="minorHAnsi" w:hAnsiTheme="minorHAnsi"/>
                <w:sz w:val="24"/>
                <w:szCs w:val="24"/>
                <w:u w:val="single"/>
              </w:rPr>
              <w:t>Activité 1.1</w:t>
            </w: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Accueil, communication avec la personne, la famille, son entourage</w:t>
            </w: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tc>
        <w:tc>
          <w:tcPr>
            <w:tcW w:w="3071" w:type="dxa"/>
            <w:tcBorders>
              <w:top w:val="single" w:sz="4" w:space="0" w:color="000000"/>
              <w:left w:val="single" w:sz="4" w:space="0" w:color="000000"/>
              <w:bottom w:val="single" w:sz="4" w:space="0" w:color="000000"/>
              <w:right w:val="single" w:sz="4" w:space="0" w:color="000000"/>
            </w:tcBorders>
          </w:tcPr>
          <w:p w:rsidR="00596400" w:rsidRPr="00596400" w:rsidRDefault="00596400" w:rsidP="00596400">
            <w:pPr>
              <w:spacing w:after="0"/>
              <w:rPr>
                <w:rFonts w:asciiTheme="minorHAnsi" w:hAnsiTheme="minorHAnsi"/>
                <w:sz w:val="24"/>
                <w:szCs w:val="24"/>
                <w:u w:val="single"/>
              </w:rPr>
            </w:pPr>
            <w:r w:rsidRPr="00596400">
              <w:rPr>
                <w:rFonts w:asciiTheme="minorHAnsi" w:hAnsiTheme="minorHAnsi"/>
                <w:sz w:val="24"/>
                <w:szCs w:val="24"/>
                <w:u w:val="single"/>
              </w:rPr>
              <w:t>Bloc 1 Accompagner la personne dans une approche globale</w:t>
            </w: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 C.1.0 Adopter une posture professionnelle adaptée.</w:t>
            </w: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 C.1.1.2 Créer une situation d’échange, favoriser le dialogue, l’expression de la personne, la coopération avec la famille et l’entourage.</w:t>
            </w: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 C.1.1.3 Recueillir et analyser les attentes de la personne, de la famille, de l’entourage, proposer des solutions.</w:t>
            </w:r>
          </w:p>
          <w:p w:rsidR="00596400" w:rsidRP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r w:rsidRPr="00596400">
              <w:rPr>
                <w:rFonts w:asciiTheme="minorHAnsi" w:hAnsiTheme="minorHAnsi"/>
                <w:sz w:val="24"/>
                <w:szCs w:val="24"/>
              </w:rPr>
              <w:t>- C.1.1.5 Adapter sa réponse en fonction des attitudes et des comportements de la ou les personnes, en fonction de différentes situations dont la situation de conflit</w:t>
            </w:r>
          </w:p>
          <w:p w:rsid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B30E0C" w:rsidRDefault="00B30E0C" w:rsidP="00596400">
            <w:pPr>
              <w:spacing w:after="0"/>
              <w:rPr>
                <w:rFonts w:asciiTheme="minorHAnsi" w:hAnsiTheme="minorHAnsi"/>
                <w:sz w:val="24"/>
                <w:szCs w:val="24"/>
              </w:rPr>
            </w:pPr>
          </w:p>
          <w:p w:rsidR="008934AF" w:rsidRPr="00596400" w:rsidRDefault="008934AF" w:rsidP="00596400">
            <w:pPr>
              <w:spacing w:after="0"/>
              <w:rPr>
                <w:rFonts w:asciiTheme="minorHAnsi" w:hAnsiTheme="minorHAnsi"/>
                <w:sz w:val="24"/>
                <w:szCs w:val="24"/>
              </w:rPr>
            </w:pPr>
          </w:p>
        </w:tc>
        <w:tc>
          <w:tcPr>
            <w:tcW w:w="3071" w:type="dxa"/>
            <w:tcBorders>
              <w:top w:val="single" w:sz="4" w:space="0" w:color="000000"/>
              <w:left w:val="single" w:sz="4" w:space="0" w:color="000000"/>
              <w:bottom w:val="single" w:sz="4" w:space="0" w:color="000000"/>
              <w:right w:val="single" w:sz="4" w:space="0" w:color="000000"/>
            </w:tcBorders>
          </w:tcPr>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i/>
                <w:sz w:val="24"/>
                <w:szCs w:val="24"/>
                <w:u w:val="single"/>
              </w:rPr>
            </w:pPr>
            <w:r w:rsidRPr="00596400">
              <w:rPr>
                <w:rFonts w:asciiTheme="minorHAnsi" w:hAnsiTheme="minorHAnsi"/>
                <w:i/>
                <w:sz w:val="24"/>
                <w:szCs w:val="24"/>
                <w:u w:val="single"/>
              </w:rPr>
              <w:t>Techniques professionnelles</w:t>
            </w:r>
          </w:p>
          <w:p w:rsidR="00596400" w:rsidRPr="00596400" w:rsidRDefault="00596400" w:rsidP="00596400">
            <w:pPr>
              <w:spacing w:after="0"/>
              <w:rPr>
                <w:rFonts w:asciiTheme="minorHAnsi" w:hAnsiTheme="minorHAnsi"/>
                <w:i/>
                <w:sz w:val="24"/>
                <w:szCs w:val="24"/>
              </w:rPr>
            </w:pPr>
            <w:r w:rsidRPr="00596400">
              <w:rPr>
                <w:rFonts w:asciiTheme="minorHAnsi" w:hAnsiTheme="minorHAnsi"/>
                <w:i/>
                <w:sz w:val="24"/>
                <w:szCs w:val="24"/>
              </w:rPr>
              <w:t>Communication professionnelle en lien avec l’accompagnement de la personne : Communication orale (pré requis)</w:t>
            </w: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i/>
                <w:sz w:val="24"/>
                <w:szCs w:val="24"/>
                <w:u w:val="single"/>
              </w:rPr>
            </w:pPr>
            <w:r w:rsidRPr="00596400">
              <w:rPr>
                <w:rFonts w:asciiTheme="minorHAnsi" w:hAnsiTheme="minorHAnsi"/>
                <w:i/>
                <w:sz w:val="24"/>
                <w:szCs w:val="24"/>
                <w:u w:val="single"/>
              </w:rPr>
              <w:t>SMS</w:t>
            </w:r>
          </w:p>
          <w:p w:rsidR="00596400" w:rsidRPr="00596400" w:rsidRDefault="00596400" w:rsidP="00596400">
            <w:pPr>
              <w:spacing w:after="0"/>
              <w:rPr>
                <w:rFonts w:asciiTheme="minorHAnsi" w:hAnsiTheme="minorHAnsi"/>
                <w:i/>
                <w:sz w:val="24"/>
                <w:szCs w:val="24"/>
              </w:rPr>
            </w:pPr>
            <w:r w:rsidRPr="00596400">
              <w:rPr>
                <w:rFonts w:asciiTheme="minorHAnsi" w:hAnsiTheme="minorHAnsi"/>
                <w:i/>
                <w:sz w:val="24"/>
                <w:szCs w:val="24"/>
              </w:rPr>
              <w:t>Les besoins et les attentes de la personne – les rythmes de vie (pré requis)</w:t>
            </w: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tc>
      </w:tr>
      <w:tr w:rsidR="00596400" w:rsidRPr="00596400" w:rsidTr="00596400">
        <w:tc>
          <w:tcPr>
            <w:tcW w:w="3070" w:type="dxa"/>
            <w:tcBorders>
              <w:top w:val="single" w:sz="4" w:space="0" w:color="000000"/>
              <w:left w:val="single" w:sz="4" w:space="0" w:color="000000"/>
              <w:bottom w:val="single" w:sz="4" w:space="0" w:color="000000"/>
              <w:right w:val="single" w:sz="4" w:space="0" w:color="000000"/>
            </w:tcBorders>
          </w:tcPr>
          <w:p w:rsidR="00596400" w:rsidRPr="00596400" w:rsidRDefault="00596400" w:rsidP="00596400">
            <w:pPr>
              <w:spacing w:after="0"/>
              <w:rPr>
                <w:rFonts w:asciiTheme="minorHAnsi" w:hAnsiTheme="minorHAnsi"/>
                <w:sz w:val="24"/>
                <w:szCs w:val="24"/>
                <w:u w:val="single"/>
              </w:rPr>
            </w:pPr>
            <w:r w:rsidRPr="00596400">
              <w:rPr>
                <w:rFonts w:asciiTheme="minorHAnsi" w:hAnsiTheme="minorHAnsi"/>
                <w:sz w:val="24"/>
                <w:szCs w:val="24"/>
                <w:u w:val="single"/>
              </w:rPr>
              <w:lastRenderedPageBreak/>
              <w:t>Activité 2.2</w:t>
            </w: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Surveillance de l’état de santé de la personne et action adaptée à la situation</w:t>
            </w: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u w:val="single"/>
              </w:rPr>
            </w:pPr>
            <w:r w:rsidRPr="00596400">
              <w:rPr>
                <w:rFonts w:asciiTheme="minorHAnsi" w:hAnsiTheme="minorHAnsi"/>
                <w:sz w:val="24"/>
                <w:szCs w:val="24"/>
                <w:u w:val="single"/>
              </w:rPr>
              <w:t>Activité 2.1</w:t>
            </w: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Réalisation d’activités liées à l’hygiène, au confort et à la sécurisation</w:t>
            </w:r>
          </w:p>
        </w:tc>
        <w:tc>
          <w:tcPr>
            <w:tcW w:w="3071" w:type="dxa"/>
            <w:tcBorders>
              <w:top w:val="single" w:sz="4" w:space="0" w:color="000000"/>
              <w:left w:val="single" w:sz="4" w:space="0" w:color="000000"/>
              <w:bottom w:val="single" w:sz="4" w:space="0" w:color="000000"/>
              <w:right w:val="single" w:sz="4" w:space="0" w:color="000000"/>
            </w:tcBorders>
          </w:tcPr>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u w:val="single"/>
              </w:rPr>
              <w:t>Bloc 2 Intervention auprès de la personne lors des soins d’hygiène de confort, dans les activités de la vie</w:t>
            </w:r>
            <w:r w:rsidRPr="00596400">
              <w:rPr>
                <w:rFonts w:asciiTheme="minorHAnsi" w:hAnsiTheme="minorHAnsi"/>
                <w:sz w:val="24"/>
                <w:szCs w:val="24"/>
              </w:rPr>
              <w:t xml:space="preserve"> </w:t>
            </w:r>
            <w:r w:rsidRPr="00596400">
              <w:rPr>
                <w:rFonts w:asciiTheme="minorHAnsi" w:hAnsiTheme="minorHAnsi"/>
                <w:sz w:val="24"/>
                <w:szCs w:val="24"/>
                <w:u w:val="single"/>
              </w:rPr>
              <w:t>quotidienne</w:t>
            </w: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 C.2.1.1 Observer le comportement de l’enfant, ou de la personne, son environnement.</w:t>
            </w: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 C.2.2.3 Participer au raisonnement clinique en lien avec l’équipe pluri professionnelle.</w:t>
            </w:r>
          </w:p>
        </w:tc>
        <w:tc>
          <w:tcPr>
            <w:tcW w:w="3071" w:type="dxa"/>
            <w:tcBorders>
              <w:top w:val="single" w:sz="4" w:space="0" w:color="000000"/>
              <w:left w:val="single" w:sz="4" w:space="0" w:color="000000"/>
              <w:bottom w:val="single" w:sz="4" w:space="0" w:color="000000"/>
              <w:right w:val="single" w:sz="4" w:space="0" w:color="000000"/>
            </w:tcBorders>
          </w:tcPr>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i/>
                <w:sz w:val="24"/>
                <w:szCs w:val="24"/>
                <w:u w:val="single"/>
              </w:rPr>
            </w:pPr>
            <w:r w:rsidRPr="00596400">
              <w:rPr>
                <w:rFonts w:asciiTheme="minorHAnsi" w:hAnsiTheme="minorHAnsi"/>
                <w:i/>
                <w:sz w:val="24"/>
                <w:szCs w:val="24"/>
                <w:u w:val="single"/>
              </w:rPr>
              <w:t>Techniques professionnelles</w:t>
            </w:r>
          </w:p>
          <w:p w:rsidR="00596400" w:rsidRPr="00596400" w:rsidRDefault="00596400" w:rsidP="00596400">
            <w:pPr>
              <w:spacing w:after="0"/>
              <w:rPr>
                <w:rFonts w:asciiTheme="minorHAnsi" w:hAnsiTheme="minorHAnsi"/>
                <w:i/>
                <w:sz w:val="24"/>
                <w:szCs w:val="24"/>
              </w:rPr>
            </w:pPr>
            <w:r w:rsidRPr="00596400">
              <w:rPr>
                <w:rFonts w:asciiTheme="minorHAnsi" w:hAnsiTheme="minorHAnsi"/>
                <w:i/>
                <w:sz w:val="24"/>
                <w:szCs w:val="24"/>
              </w:rPr>
              <w:t xml:space="preserve">La surveillance de l’état de santé de la personne : </w:t>
            </w:r>
          </w:p>
          <w:p w:rsidR="00596400" w:rsidRPr="00596400" w:rsidRDefault="00596400" w:rsidP="00596400">
            <w:pPr>
              <w:pStyle w:val="TableContents"/>
              <w:numPr>
                <w:ilvl w:val="0"/>
                <w:numId w:val="3"/>
              </w:numPr>
              <w:spacing w:line="276" w:lineRule="auto"/>
              <w:rPr>
                <w:rFonts w:asciiTheme="minorHAnsi" w:eastAsia="Calibri" w:hAnsiTheme="minorHAnsi" w:cs="Calibri"/>
                <w:i/>
                <w:color w:val="000000"/>
                <w:kern w:val="0"/>
                <w:lang w:eastAsia="fr-FR" w:bidi="ar-SA"/>
              </w:rPr>
            </w:pPr>
            <w:r w:rsidRPr="00596400">
              <w:rPr>
                <w:rFonts w:asciiTheme="minorHAnsi" w:eastAsia="Calibri" w:hAnsiTheme="minorHAnsi" w:cs="Calibri"/>
                <w:i/>
                <w:color w:val="000000"/>
                <w:kern w:val="0"/>
                <w:lang w:eastAsia="fr-FR" w:bidi="ar-SA"/>
              </w:rPr>
              <w:t>Observation des signes cliniques</w:t>
            </w:r>
          </w:p>
          <w:p w:rsidR="00596400" w:rsidRPr="00596400" w:rsidRDefault="00596400" w:rsidP="00596400">
            <w:pPr>
              <w:pStyle w:val="TableContents"/>
              <w:numPr>
                <w:ilvl w:val="0"/>
                <w:numId w:val="3"/>
              </w:numPr>
              <w:spacing w:line="276" w:lineRule="auto"/>
              <w:rPr>
                <w:rFonts w:asciiTheme="minorHAnsi" w:eastAsia="Calibri" w:hAnsiTheme="minorHAnsi" w:cs="Calibri"/>
                <w:i/>
                <w:color w:val="000000"/>
                <w:kern w:val="0"/>
                <w:lang w:eastAsia="fr-FR" w:bidi="ar-SA"/>
              </w:rPr>
            </w:pPr>
            <w:r w:rsidRPr="00596400">
              <w:rPr>
                <w:rFonts w:asciiTheme="minorHAnsi" w:eastAsia="Calibri" w:hAnsiTheme="minorHAnsi" w:cs="Calibri"/>
                <w:i/>
                <w:color w:val="000000"/>
                <w:kern w:val="0"/>
                <w:lang w:eastAsia="fr-FR" w:bidi="ar-SA"/>
              </w:rPr>
              <w:t>Observation du comportement relationnel de l’enfant</w:t>
            </w:r>
            <w:r>
              <w:rPr>
                <w:rFonts w:asciiTheme="minorHAnsi" w:eastAsia="Calibri" w:hAnsiTheme="minorHAnsi" w:cs="Calibri"/>
                <w:i/>
                <w:color w:val="000000"/>
                <w:kern w:val="0"/>
                <w:lang w:eastAsia="fr-FR" w:bidi="ar-SA"/>
              </w:rPr>
              <w:t xml:space="preserve"> (pré requis)</w:t>
            </w:r>
          </w:p>
          <w:p w:rsidR="00596400" w:rsidRDefault="00596400" w:rsidP="00596400">
            <w:pPr>
              <w:spacing w:after="0"/>
              <w:rPr>
                <w:rFonts w:asciiTheme="minorHAnsi" w:hAnsiTheme="minorHAnsi"/>
                <w:sz w:val="24"/>
                <w:szCs w:val="24"/>
              </w:rPr>
            </w:pPr>
          </w:p>
          <w:p w:rsidR="00D65C04" w:rsidRDefault="00D65C04" w:rsidP="00D65C04">
            <w:pPr>
              <w:spacing w:after="0"/>
              <w:rPr>
                <w:rFonts w:asciiTheme="minorHAnsi" w:hAnsiTheme="minorHAnsi"/>
                <w:sz w:val="24"/>
                <w:szCs w:val="24"/>
              </w:rPr>
            </w:pPr>
            <w:r>
              <w:rPr>
                <w:rFonts w:asciiTheme="minorHAnsi" w:hAnsiTheme="minorHAnsi"/>
                <w:sz w:val="24"/>
                <w:szCs w:val="24"/>
              </w:rPr>
              <w:t>Techniques de soins d’hygiène et de confort :</w:t>
            </w:r>
          </w:p>
          <w:p w:rsidR="00D65C04" w:rsidRDefault="00D65C04" w:rsidP="00D65C04">
            <w:pPr>
              <w:spacing w:after="0"/>
              <w:rPr>
                <w:rFonts w:asciiTheme="minorHAnsi" w:hAnsiTheme="minorHAnsi"/>
                <w:sz w:val="24"/>
                <w:szCs w:val="24"/>
              </w:rPr>
            </w:pPr>
            <w:r>
              <w:rPr>
                <w:rFonts w:asciiTheme="minorHAnsi" w:hAnsiTheme="minorHAnsi"/>
                <w:sz w:val="24"/>
                <w:szCs w:val="24"/>
              </w:rPr>
              <w:t>Soins d’hygiène corporelle de l’enfant :</w:t>
            </w:r>
          </w:p>
          <w:p w:rsidR="00D65C04" w:rsidRPr="00D65C04" w:rsidRDefault="00D65C04" w:rsidP="00D65C04">
            <w:pPr>
              <w:pStyle w:val="Paragraphedeliste"/>
              <w:numPr>
                <w:ilvl w:val="0"/>
                <w:numId w:val="3"/>
              </w:numPr>
              <w:spacing w:after="0"/>
              <w:rPr>
                <w:rFonts w:asciiTheme="minorHAnsi" w:hAnsiTheme="minorHAnsi"/>
                <w:sz w:val="24"/>
                <w:szCs w:val="24"/>
              </w:rPr>
            </w:pPr>
            <w:r w:rsidRPr="00D65C04">
              <w:rPr>
                <w:rFonts w:asciiTheme="minorHAnsi" w:hAnsiTheme="minorHAnsi"/>
                <w:sz w:val="24"/>
                <w:szCs w:val="24"/>
              </w:rPr>
              <w:t>Le change complet</w:t>
            </w:r>
          </w:p>
          <w:p w:rsidR="00596400" w:rsidRPr="00D65C04" w:rsidRDefault="00D65C04" w:rsidP="00D65C04">
            <w:pPr>
              <w:pStyle w:val="Paragraphedeliste"/>
              <w:numPr>
                <w:ilvl w:val="0"/>
                <w:numId w:val="3"/>
              </w:numPr>
              <w:spacing w:after="0"/>
              <w:rPr>
                <w:rFonts w:asciiTheme="minorHAnsi" w:hAnsiTheme="minorHAnsi"/>
                <w:sz w:val="24"/>
                <w:szCs w:val="24"/>
              </w:rPr>
            </w:pPr>
            <w:r w:rsidRPr="00D65C04">
              <w:rPr>
                <w:rFonts w:asciiTheme="minorHAnsi" w:hAnsiTheme="minorHAnsi"/>
                <w:sz w:val="24"/>
                <w:szCs w:val="24"/>
              </w:rPr>
              <w:t xml:space="preserve">Le </w:t>
            </w:r>
            <w:r w:rsidR="00596400" w:rsidRPr="00D65C04">
              <w:rPr>
                <w:rFonts w:asciiTheme="minorHAnsi" w:hAnsiTheme="minorHAnsi"/>
                <w:sz w:val="24"/>
                <w:szCs w:val="24"/>
              </w:rPr>
              <w:t>raisonnement clinique</w:t>
            </w:r>
          </w:p>
        </w:tc>
      </w:tr>
      <w:tr w:rsidR="00596400" w:rsidRPr="00596400" w:rsidTr="00596400">
        <w:tc>
          <w:tcPr>
            <w:tcW w:w="3070" w:type="dxa"/>
            <w:tcBorders>
              <w:top w:val="single" w:sz="4" w:space="0" w:color="000000"/>
              <w:left w:val="single" w:sz="4" w:space="0" w:color="000000"/>
              <w:bottom w:val="single" w:sz="4" w:space="0" w:color="000000"/>
              <w:right w:val="single" w:sz="4" w:space="0" w:color="000000"/>
            </w:tcBorders>
          </w:tcPr>
          <w:p w:rsidR="00596400" w:rsidRPr="00596400" w:rsidRDefault="00596400" w:rsidP="00596400">
            <w:pPr>
              <w:spacing w:after="0"/>
              <w:rPr>
                <w:rFonts w:asciiTheme="minorHAnsi" w:hAnsiTheme="minorHAnsi"/>
                <w:sz w:val="24"/>
                <w:szCs w:val="24"/>
                <w:u w:val="single"/>
              </w:rPr>
            </w:pPr>
            <w:r w:rsidRPr="00596400">
              <w:rPr>
                <w:rFonts w:asciiTheme="minorHAnsi" w:hAnsiTheme="minorHAnsi"/>
                <w:sz w:val="24"/>
                <w:szCs w:val="24"/>
                <w:u w:val="single"/>
              </w:rPr>
              <w:t>Activité 3.1</w:t>
            </w: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Gestion de ses activités en interagissant avec l’équipe professionnelle dans une posture professionnelle adaptée</w:t>
            </w:r>
          </w:p>
          <w:p w:rsid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B30E0C" w:rsidRDefault="00B30E0C" w:rsidP="00596400">
            <w:pPr>
              <w:spacing w:after="0"/>
              <w:rPr>
                <w:rFonts w:asciiTheme="minorHAnsi" w:hAnsiTheme="minorHAnsi"/>
                <w:sz w:val="24"/>
                <w:szCs w:val="24"/>
              </w:rPr>
            </w:pPr>
          </w:p>
          <w:p w:rsidR="00B30E0C" w:rsidRPr="00596400" w:rsidRDefault="00B30E0C" w:rsidP="00596400">
            <w:pPr>
              <w:spacing w:after="0"/>
              <w:rPr>
                <w:rFonts w:asciiTheme="minorHAnsi" w:hAnsiTheme="minorHAnsi"/>
                <w:sz w:val="24"/>
                <w:szCs w:val="24"/>
              </w:rPr>
            </w:pPr>
          </w:p>
          <w:p w:rsidR="00596400" w:rsidRPr="00B30E0C" w:rsidRDefault="00596400" w:rsidP="00596400">
            <w:pPr>
              <w:spacing w:after="0"/>
              <w:rPr>
                <w:rFonts w:asciiTheme="minorHAnsi" w:hAnsiTheme="minorHAnsi"/>
                <w:sz w:val="24"/>
                <w:szCs w:val="24"/>
                <w:u w:val="single"/>
              </w:rPr>
            </w:pPr>
            <w:r w:rsidRPr="00B30E0C">
              <w:rPr>
                <w:rFonts w:asciiTheme="minorHAnsi" w:hAnsiTheme="minorHAnsi"/>
                <w:sz w:val="24"/>
                <w:szCs w:val="24"/>
                <w:u w:val="single"/>
              </w:rPr>
              <w:t>Activité 3.2</w:t>
            </w: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Traitement et transmission des informations en intégrant les différents outils numériques</w:t>
            </w:r>
          </w:p>
        </w:tc>
        <w:tc>
          <w:tcPr>
            <w:tcW w:w="3071" w:type="dxa"/>
            <w:tcBorders>
              <w:top w:val="single" w:sz="4" w:space="0" w:color="000000"/>
              <w:left w:val="single" w:sz="4" w:space="0" w:color="000000"/>
              <w:bottom w:val="single" w:sz="4" w:space="0" w:color="000000"/>
              <w:right w:val="single" w:sz="4" w:space="0" w:color="000000"/>
            </w:tcBorders>
          </w:tcPr>
          <w:p w:rsidR="00596400" w:rsidRPr="00596400" w:rsidRDefault="00596400" w:rsidP="00596400">
            <w:pPr>
              <w:spacing w:after="0"/>
              <w:rPr>
                <w:rFonts w:asciiTheme="minorHAnsi" w:hAnsiTheme="minorHAnsi"/>
                <w:sz w:val="24"/>
                <w:szCs w:val="24"/>
                <w:u w:val="single"/>
              </w:rPr>
            </w:pPr>
            <w:r w:rsidRPr="00596400">
              <w:rPr>
                <w:rFonts w:asciiTheme="minorHAnsi" w:hAnsiTheme="minorHAnsi"/>
                <w:sz w:val="24"/>
                <w:szCs w:val="24"/>
                <w:u w:val="single"/>
              </w:rPr>
              <w:t>Bloc 3 Travailler et communiquer en équipe pluri professionnelle</w:t>
            </w: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-C.3.1.1 Planifier et organiser son travail en lien avec l’équipe dans le cadre de son champ d’intervention.</w:t>
            </w:r>
          </w:p>
          <w:p w:rsidR="00596400" w:rsidRPr="00596400" w:rsidRDefault="00596400" w:rsidP="00596400">
            <w:pPr>
              <w:spacing w:after="0"/>
              <w:rPr>
                <w:rFonts w:asciiTheme="minorHAnsi" w:hAnsiTheme="minorHAnsi"/>
                <w:sz w:val="24"/>
                <w:szCs w:val="24"/>
              </w:rPr>
            </w:pPr>
          </w:p>
          <w:p w:rsidR="00B30E0C" w:rsidRPr="00596400" w:rsidRDefault="00B30E0C"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-C.3.2.2 Formaliser les données et les informations recueillies.</w:t>
            </w:r>
          </w:p>
          <w:p w:rsidR="00596400" w:rsidRPr="00596400" w:rsidRDefault="00596400" w:rsidP="00596400">
            <w:pPr>
              <w:spacing w:after="0"/>
              <w:rPr>
                <w:rFonts w:asciiTheme="minorHAnsi" w:hAnsiTheme="minorHAnsi"/>
                <w:sz w:val="24"/>
                <w:szCs w:val="24"/>
              </w:rPr>
            </w:pPr>
          </w:p>
        </w:tc>
        <w:tc>
          <w:tcPr>
            <w:tcW w:w="3071" w:type="dxa"/>
            <w:tcBorders>
              <w:top w:val="single" w:sz="4" w:space="0" w:color="000000"/>
              <w:left w:val="single" w:sz="4" w:space="0" w:color="000000"/>
              <w:bottom w:val="single" w:sz="4" w:space="0" w:color="000000"/>
              <w:right w:val="single" w:sz="4" w:space="0" w:color="000000"/>
            </w:tcBorders>
          </w:tcPr>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sz w:val="24"/>
                <w:szCs w:val="24"/>
              </w:rPr>
            </w:pPr>
          </w:p>
          <w:p w:rsidR="00596400" w:rsidRPr="00596400" w:rsidRDefault="00596400" w:rsidP="00596400">
            <w:pPr>
              <w:spacing w:after="0"/>
              <w:rPr>
                <w:rFonts w:asciiTheme="minorHAnsi" w:hAnsiTheme="minorHAnsi"/>
                <w:i/>
                <w:sz w:val="24"/>
                <w:szCs w:val="24"/>
                <w:u w:val="single"/>
              </w:rPr>
            </w:pPr>
            <w:r w:rsidRPr="00596400">
              <w:rPr>
                <w:rFonts w:asciiTheme="minorHAnsi" w:hAnsiTheme="minorHAnsi"/>
                <w:i/>
                <w:sz w:val="24"/>
                <w:szCs w:val="24"/>
                <w:u w:val="single"/>
              </w:rPr>
              <w:t>Techniques professionnelles</w:t>
            </w:r>
          </w:p>
          <w:p w:rsidR="00596400" w:rsidRPr="00596400" w:rsidRDefault="00596400" w:rsidP="00596400">
            <w:pPr>
              <w:spacing w:after="0"/>
              <w:rPr>
                <w:rFonts w:asciiTheme="minorHAnsi" w:hAnsiTheme="minorHAnsi"/>
                <w:i/>
                <w:sz w:val="24"/>
                <w:szCs w:val="24"/>
              </w:rPr>
            </w:pPr>
            <w:r w:rsidRPr="00596400">
              <w:rPr>
                <w:rFonts w:asciiTheme="minorHAnsi" w:hAnsiTheme="minorHAnsi"/>
                <w:i/>
                <w:sz w:val="24"/>
                <w:szCs w:val="24"/>
              </w:rPr>
              <w:t>La communication interprofessionnelle :</w:t>
            </w:r>
          </w:p>
          <w:p w:rsidR="00596400" w:rsidRPr="00596400" w:rsidRDefault="00596400" w:rsidP="00596400">
            <w:pPr>
              <w:spacing w:after="0"/>
              <w:rPr>
                <w:rFonts w:asciiTheme="minorHAnsi" w:hAnsiTheme="minorHAnsi"/>
                <w:i/>
                <w:sz w:val="24"/>
                <w:szCs w:val="24"/>
              </w:rPr>
            </w:pPr>
            <w:r w:rsidRPr="00596400">
              <w:rPr>
                <w:rFonts w:asciiTheme="minorHAnsi" w:hAnsiTheme="minorHAnsi"/>
                <w:i/>
                <w:sz w:val="24"/>
                <w:szCs w:val="24"/>
              </w:rPr>
              <w:t>Transmission des informations (pré requis)</w:t>
            </w:r>
          </w:p>
          <w:p w:rsidR="00B30E0C" w:rsidRPr="00596400" w:rsidRDefault="00B30E0C" w:rsidP="00596400">
            <w:pPr>
              <w:spacing w:after="0"/>
              <w:rPr>
                <w:rFonts w:asciiTheme="minorHAnsi" w:hAnsiTheme="minorHAnsi"/>
                <w:sz w:val="24"/>
                <w:szCs w:val="24"/>
              </w:rPr>
            </w:pPr>
          </w:p>
          <w:p w:rsidR="00596400" w:rsidRDefault="00596400" w:rsidP="00596400">
            <w:pPr>
              <w:spacing w:after="0"/>
              <w:rPr>
                <w:rFonts w:asciiTheme="minorHAnsi" w:hAnsiTheme="minorHAnsi"/>
                <w:sz w:val="24"/>
                <w:szCs w:val="24"/>
                <w:u w:val="single"/>
              </w:rPr>
            </w:pPr>
            <w:r w:rsidRPr="00596400">
              <w:rPr>
                <w:rFonts w:asciiTheme="minorHAnsi" w:hAnsiTheme="minorHAnsi"/>
                <w:sz w:val="24"/>
                <w:szCs w:val="24"/>
                <w:u w:val="single"/>
              </w:rPr>
              <w:t>Microbiologie</w:t>
            </w:r>
          </w:p>
          <w:p w:rsidR="00D65C04" w:rsidRPr="00D65C04" w:rsidRDefault="00D65C04" w:rsidP="00596400">
            <w:pPr>
              <w:spacing w:after="0"/>
              <w:rPr>
                <w:rFonts w:asciiTheme="minorHAnsi" w:hAnsiTheme="minorHAnsi"/>
                <w:i/>
                <w:sz w:val="24"/>
                <w:szCs w:val="24"/>
              </w:rPr>
            </w:pPr>
            <w:r w:rsidRPr="00D65C04">
              <w:rPr>
                <w:rFonts w:asciiTheme="minorHAnsi" w:hAnsiTheme="minorHAnsi"/>
                <w:i/>
                <w:sz w:val="24"/>
                <w:szCs w:val="24"/>
              </w:rPr>
              <w:t xml:space="preserve">Diversité du monde microbien </w:t>
            </w:r>
            <w:r>
              <w:rPr>
                <w:rFonts w:asciiTheme="minorHAnsi" w:hAnsiTheme="minorHAnsi"/>
                <w:i/>
                <w:sz w:val="24"/>
                <w:szCs w:val="24"/>
              </w:rPr>
              <w:t>(pré requis)</w:t>
            </w:r>
          </w:p>
          <w:p w:rsidR="00596400" w:rsidRPr="00596400" w:rsidRDefault="00596400" w:rsidP="00596400">
            <w:pPr>
              <w:spacing w:after="0"/>
              <w:rPr>
                <w:rFonts w:asciiTheme="minorHAnsi" w:hAnsiTheme="minorHAnsi"/>
                <w:sz w:val="24"/>
                <w:szCs w:val="24"/>
              </w:rPr>
            </w:pPr>
            <w:r w:rsidRPr="00596400">
              <w:rPr>
                <w:rFonts w:asciiTheme="minorHAnsi" w:hAnsiTheme="minorHAnsi"/>
                <w:sz w:val="24"/>
                <w:szCs w:val="24"/>
              </w:rPr>
              <w:t>Infection bactérienne</w:t>
            </w:r>
          </w:p>
        </w:tc>
      </w:tr>
    </w:tbl>
    <w:p w:rsidR="00D62D1D" w:rsidRDefault="00D62D1D" w:rsidP="00596400">
      <w:pPr>
        <w:spacing w:after="0"/>
        <w:rPr>
          <w:sz w:val="24"/>
          <w:szCs w:val="24"/>
        </w:rPr>
      </w:pPr>
    </w:p>
    <w:p w:rsidR="00442948" w:rsidRDefault="00442948" w:rsidP="00596400">
      <w:pPr>
        <w:spacing w:after="0"/>
        <w:rPr>
          <w:sz w:val="24"/>
          <w:szCs w:val="24"/>
        </w:rPr>
      </w:pPr>
    </w:p>
    <w:tbl>
      <w:tblPr>
        <w:tblStyle w:val="Grilledutableau"/>
        <w:tblW w:w="0" w:type="auto"/>
        <w:tblLook w:val="04A0" w:firstRow="1" w:lastRow="0" w:firstColumn="1" w:lastColumn="0" w:noHBand="0" w:noVBand="1"/>
      </w:tblPr>
      <w:tblGrid>
        <w:gridCol w:w="1580"/>
        <w:gridCol w:w="7632"/>
      </w:tblGrid>
      <w:tr w:rsidR="00CC5F63" w:rsidRPr="005E4857" w:rsidTr="00442948">
        <w:trPr>
          <w:trHeight w:val="680"/>
        </w:trPr>
        <w:tc>
          <w:tcPr>
            <w:tcW w:w="9212" w:type="dxa"/>
            <w:gridSpan w:val="2"/>
            <w:vAlign w:val="center"/>
          </w:tcPr>
          <w:p w:rsidR="00CC5F63" w:rsidRPr="005E4857" w:rsidRDefault="00CC5F63" w:rsidP="00140D7E">
            <w:pPr>
              <w:spacing w:line="276" w:lineRule="auto"/>
              <w:jc w:val="center"/>
              <w:rPr>
                <w:rFonts w:asciiTheme="minorHAnsi" w:hAnsiTheme="minorHAnsi" w:cstheme="minorHAnsi"/>
                <w:b/>
              </w:rPr>
            </w:pPr>
            <w:r w:rsidRPr="005E4857">
              <w:rPr>
                <w:rFonts w:asciiTheme="minorHAnsi" w:hAnsiTheme="minorHAnsi" w:cstheme="minorHAnsi"/>
                <w:b/>
              </w:rPr>
              <w:lastRenderedPageBreak/>
              <w:t>DEROULEMENT DE LA SEQUENCE</w:t>
            </w:r>
            <w:r w:rsidR="00732163">
              <w:rPr>
                <w:rFonts w:asciiTheme="minorHAnsi" w:hAnsiTheme="minorHAnsi" w:cstheme="minorHAnsi"/>
                <w:b/>
              </w:rPr>
              <w:t xml:space="preserve"> (11 heures)</w:t>
            </w:r>
          </w:p>
        </w:tc>
      </w:tr>
      <w:tr w:rsidR="00CC5F63" w:rsidRPr="005E4857" w:rsidTr="00CC5F63">
        <w:trPr>
          <w:trHeight w:val="3735"/>
        </w:trPr>
        <w:tc>
          <w:tcPr>
            <w:tcW w:w="1580" w:type="dxa"/>
            <w:vMerge w:val="restart"/>
            <w:vAlign w:val="center"/>
          </w:tcPr>
          <w:p w:rsidR="00CC5F63" w:rsidRDefault="00CC5F63" w:rsidP="005E4857">
            <w:pPr>
              <w:spacing w:line="276" w:lineRule="auto"/>
              <w:rPr>
                <w:rFonts w:asciiTheme="minorHAnsi" w:hAnsiTheme="minorHAnsi" w:cstheme="minorHAnsi"/>
                <w:color w:val="auto"/>
              </w:rPr>
            </w:pPr>
            <w:r w:rsidRPr="005E4857">
              <w:rPr>
                <w:rFonts w:asciiTheme="minorHAnsi" w:hAnsiTheme="minorHAnsi" w:cstheme="minorHAnsi"/>
                <w:b/>
                <w:color w:val="auto"/>
              </w:rPr>
              <w:t>Séance N°1</w:t>
            </w:r>
            <w:r w:rsidRPr="005E4857">
              <w:rPr>
                <w:rFonts w:asciiTheme="minorHAnsi" w:hAnsiTheme="minorHAnsi" w:cstheme="minorHAnsi"/>
                <w:color w:val="auto"/>
              </w:rPr>
              <w:t xml:space="preserve"> : </w:t>
            </w:r>
          </w:p>
          <w:p w:rsidR="00130A72" w:rsidRDefault="00130A72" w:rsidP="005E4857">
            <w:pPr>
              <w:spacing w:line="276" w:lineRule="auto"/>
            </w:pPr>
            <w:r>
              <w:t>Observation du comportement de l’enfant pour sa prise en charge</w:t>
            </w:r>
          </w:p>
          <w:p w:rsidR="00732163" w:rsidRPr="005E4857" w:rsidRDefault="00732163" w:rsidP="005E4857">
            <w:pPr>
              <w:spacing w:line="276" w:lineRule="auto"/>
              <w:rPr>
                <w:rFonts w:asciiTheme="minorHAnsi" w:hAnsiTheme="minorHAnsi" w:cstheme="minorHAnsi"/>
                <w:color w:val="auto"/>
              </w:rPr>
            </w:pPr>
            <w:r>
              <w:t>(2 heures)</w:t>
            </w:r>
          </w:p>
        </w:tc>
        <w:tc>
          <w:tcPr>
            <w:tcW w:w="7632" w:type="dxa"/>
          </w:tcPr>
          <w:p w:rsidR="00CC5F63" w:rsidRPr="005E4857" w:rsidRDefault="00CC5F63" w:rsidP="00140D7E">
            <w:pPr>
              <w:shd w:val="clear" w:color="auto" w:fill="FFFFFF" w:themeFill="background1"/>
              <w:spacing w:line="276" w:lineRule="auto"/>
              <w:rPr>
                <w:rFonts w:asciiTheme="minorHAnsi" w:hAnsiTheme="minorHAnsi" w:cstheme="minorHAnsi"/>
                <w:u w:val="single"/>
              </w:rPr>
            </w:pPr>
            <w:r w:rsidRPr="005E4857">
              <w:rPr>
                <w:rFonts w:asciiTheme="minorHAnsi" w:hAnsiTheme="minorHAnsi" w:cstheme="minorHAnsi"/>
                <w:u w:val="single"/>
              </w:rPr>
              <w:t>Situation professionnelle :</w:t>
            </w:r>
          </w:p>
          <w:p w:rsidR="00CC5F63" w:rsidRPr="005E4857" w:rsidRDefault="00CC5F63" w:rsidP="00140D7E">
            <w:pPr>
              <w:pStyle w:val="Standard"/>
              <w:spacing w:line="276" w:lineRule="auto"/>
              <w:jc w:val="both"/>
              <w:rPr>
                <w:rFonts w:asciiTheme="minorHAnsi" w:hAnsiTheme="minorHAnsi" w:cstheme="minorHAnsi"/>
                <w:sz w:val="22"/>
                <w:szCs w:val="22"/>
              </w:rPr>
            </w:pPr>
            <w:r w:rsidRPr="005E4857">
              <w:rPr>
                <w:rFonts w:asciiTheme="minorHAnsi" w:hAnsiTheme="minorHAnsi" w:cstheme="minorHAnsi"/>
                <w:sz w:val="22"/>
                <w:szCs w:val="22"/>
              </w:rPr>
              <w:t xml:space="preserve">Vous travaillez en tant </w:t>
            </w:r>
            <w:r w:rsidR="00FA60EF">
              <w:rPr>
                <w:rFonts w:asciiTheme="minorHAnsi" w:hAnsiTheme="minorHAnsi" w:cstheme="minorHAnsi"/>
                <w:sz w:val="22"/>
                <w:szCs w:val="22"/>
              </w:rPr>
              <w:t>qu’</w:t>
            </w:r>
            <w:r w:rsidR="00FA60EF" w:rsidRPr="00FA60EF">
              <w:rPr>
                <w:rFonts w:asciiTheme="minorHAnsi" w:hAnsiTheme="minorHAnsi" w:cstheme="minorHAnsi"/>
                <w:sz w:val="22"/>
                <w:szCs w:val="22"/>
              </w:rPr>
              <w:t>intervenante en structures d’accueil de la petite enfance</w:t>
            </w:r>
            <w:r w:rsidRPr="005E4857">
              <w:rPr>
                <w:rFonts w:asciiTheme="minorHAnsi" w:hAnsiTheme="minorHAnsi" w:cstheme="minorHAnsi"/>
                <w:sz w:val="22"/>
                <w:szCs w:val="22"/>
              </w:rPr>
              <w:t xml:space="preserve"> au sein de la crèche collective « les Bambins ». Ce jeudi matin, Amélie, puéricultrice et directrice de la structure, vous accompagne pour accueillir, Mathis, âgé de 6 mois, poids de 7,5 kg, yeux bleus et cheveux blonds, habitant à Annemasse, pour son premier jour, après la phase d’adaptation. Comme il a été convenu, sa maman dépose Mathis à la crèche dès 7h30 avant de partir travailler.</w:t>
            </w:r>
          </w:p>
          <w:p w:rsidR="00CC5F63" w:rsidRPr="005E4857" w:rsidRDefault="00CC5F63" w:rsidP="00620D35">
            <w:pPr>
              <w:pStyle w:val="Standard"/>
              <w:spacing w:line="276" w:lineRule="auto"/>
              <w:jc w:val="both"/>
              <w:rPr>
                <w:rFonts w:asciiTheme="minorHAnsi" w:hAnsiTheme="minorHAnsi" w:cstheme="minorHAnsi"/>
                <w:sz w:val="22"/>
                <w:szCs w:val="22"/>
              </w:rPr>
            </w:pPr>
            <w:r w:rsidRPr="005E4857">
              <w:rPr>
                <w:rFonts w:asciiTheme="minorHAnsi" w:hAnsiTheme="minorHAnsi" w:cstheme="minorHAnsi"/>
                <w:sz w:val="22"/>
                <w:szCs w:val="22"/>
              </w:rPr>
              <w:t xml:space="preserve">Ce matin elle vous informe que Mathis a mal dormi. Il est « grognon ». Il salive énormément, ses joues sont rouges, sa température est de 37°C. Il accepte de prendre son biberon à 8h20 (quantité : la moitié), puis vous l’installez à la sieste. Il est très agité. Dès 11h, il se réveille en pleurs, son pantalon humide au niveau des fesses, </w:t>
            </w:r>
            <w:r w:rsidR="00620D35" w:rsidRPr="005E4857">
              <w:rPr>
                <w:rFonts w:asciiTheme="minorHAnsi" w:hAnsiTheme="minorHAnsi" w:cstheme="minorHAnsi"/>
                <w:sz w:val="22"/>
                <w:szCs w:val="22"/>
              </w:rPr>
              <w:t>il est chaud</w:t>
            </w:r>
            <w:r w:rsidRPr="005E4857">
              <w:rPr>
                <w:rFonts w:asciiTheme="minorHAnsi" w:hAnsiTheme="minorHAnsi" w:cstheme="minorHAnsi"/>
                <w:sz w:val="22"/>
                <w:szCs w:val="22"/>
              </w:rPr>
              <w:t>.</w:t>
            </w:r>
          </w:p>
        </w:tc>
      </w:tr>
      <w:tr w:rsidR="00CC5F63" w:rsidRPr="005E4857" w:rsidTr="00140D7E">
        <w:trPr>
          <w:trHeight w:val="801"/>
        </w:trPr>
        <w:tc>
          <w:tcPr>
            <w:tcW w:w="1580" w:type="dxa"/>
            <w:vMerge/>
            <w:vAlign w:val="center"/>
          </w:tcPr>
          <w:p w:rsidR="00CC5F63" w:rsidRPr="005E4857" w:rsidRDefault="00CC5F63" w:rsidP="00140D7E">
            <w:pPr>
              <w:spacing w:line="276" w:lineRule="auto"/>
              <w:rPr>
                <w:rFonts w:asciiTheme="minorHAnsi" w:hAnsiTheme="minorHAnsi" w:cstheme="minorHAnsi"/>
                <w:b/>
                <w:color w:val="auto"/>
              </w:rPr>
            </w:pPr>
          </w:p>
        </w:tc>
        <w:tc>
          <w:tcPr>
            <w:tcW w:w="7632" w:type="dxa"/>
            <w:vAlign w:val="center"/>
          </w:tcPr>
          <w:p w:rsidR="00CC5F63" w:rsidRPr="005E4857" w:rsidRDefault="00CC5F63" w:rsidP="00140D7E">
            <w:pPr>
              <w:spacing w:line="276" w:lineRule="auto"/>
              <w:jc w:val="both"/>
              <w:rPr>
                <w:rFonts w:asciiTheme="minorHAnsi" w:hAnsiTheme="minorHAnsi" w:cstheme="minorHAnsi"/>
                <w:u w:val="single"/>
              </w:rPr>
            </w:pPr>
            <w:r w:rsidRPr="005E4857">
              <w:rPr>
                <w:rFonts w:asciiTheme="minorHAnsi" w:hAnsiTheme="minorHAnsi" w:cstheme="minorHAnsi"/>
                <w:u w:val="single"/>
              </w:rPr>
              <w:t>Objectif général :</w:t>
            </w:r>
          </w:p>
          <w:p w:rsidR="00CC5F63" w:rsidRPr="005E4857" w:rsidRDefault="00CC5F63" w:rsidP="00620D35">
            <w:pPr>
              <w:shd w:val="clear" w:color="auto" w:fill="FFFFFF" w:themeFill="background1"/>
              <w:spacing w:line="276" w:lineRule="auto"/>
              <w:jc w:val="both"/>
              <w:rPr>
                <w:rFonts w:asciiTheme="minorHAnsi" w:hAnsiTheme="minorHAnsi" w:cstheme="minorHAnsi"/>
                <w:u w:val="single"/>
              </w:rPr>
            </w:pPr>
            <w:r w:rsidRPr="005E4857">
              <w:rPr>
                <w:rFonts w:asciiTheme="minorHAnsi" w:hAnsiTheme="minorHAnsi" w:cstheme="minorHAnsi"/>
              </w:rPr>
              <w:t xml:space="preserve">Analyser les données recueillies </w:t>
            </w:r>
            <w:r w:rsidR="00620D35" w:rsidRPr="005E4857">
              <w:rPr>
                <w:rFonts w:asciiTheme="minorHAnsi" w:hAnsiTheme="minorHAnsi" w:cstheme="minorHAnsi"/>
              </w:rPr>
              <w:t>pour prendre en charge Mathis</w:t>
            </w:r>
            <w:r w:rsidR="00140D7E" w:rsidRPr="005E4857">
              <w:rPr>
                <w:rFonts w:asciiTheme="minorHAnsi" w:hAnsiTheme="minorHAnsi" w:cstheme="minorHAnsi"/>
              </w:rPr>
              <w:t>.</w:t>
            </w:r>
          </w:p>
        </w:tc>
      </w:tr>
      <w:tr w:rsidR="00CC5F63" w:rsidRPr="005E4857" w:rsidTr="00CC5F63">
        <w:trPr>
          <w:trHeight w:val="443"/>
        </w:trPr>
        <w:tc>
          <w:tcPr>
            <w:tcW w:w="1580" w:type="dxa"/>
            <w:vMerge w:val="restart"/>
            <w:vAlign w:val="center"/>
          </w:tcPr>
          <w:p w:rsidR="00CC5F63" w:rsidRDefault="00CC5F63" w:rsidP="00140D7E">
            <w:pPr>
              <w:spacing w:line="276" w:lineRule="auto"/>
              <w:rPr>
                <w:rFonts w:asciiTheme="minorHAnsi" w:hAnsiTheme="minorHAnsi" w:cstheme="minorHAnsi"/>
                <w:color w:val="auto"/>
              </w:rPr>
            </w:pPr>
            <w:r w:rsidRPr="005E4857">
              <w:rPr>
                <w:rFonts w:asciiTheme="minorHAnsi" w:hAnsiTheme="minorHAnsi" w:cstheme="minorHAnsi"/>
                <w:b/>
                <w:color w:val="auto"/>
              </w:rPr>
              <w:t>Séance N°2</w:t>
            </w:r>
            <w:r w:rsidRPr="005E4857">
              <w:rPr>
                <w:rFonts w:asciiTheme="minorHAnsi" w:hAnsiTheme="minorHAnsi" w:cstheme="minorHAnsi"/>
                <w:color w:val="auto"/>
              </w:rPr>
              <w:t> : Le change complet du nourrisson</w:t>
            </w:r>
          </w:p>
          <w:p w:rsidR="00732163" w:rsidRPr="005E4857" w:rsidRDefault="00732163" w:rsidP="00140D7E">
            <w:pPr>
              <w:spacing w:line="276" w:lineRule="auto"/>
              <w:rPr>
                <w:rFonts w:asciiTheme="minorHAnsi" w:hAnsiTheme="minorHAnsi" w:cstheme="minorHAnsi"/>
                <w:color w:val="auto"/>
              </w:rPr>
            </w:pPr>
            <w:r>
              <w:rPr>
                <w:rFonts w:asciiTheme="minorHAnsi" w:hAnsiTheme="minorHAnsi" w:cstheme="minorHAnsi"/>
                <w:color w:val="auto"/>
              </w:rPr>
              <w:t>(4 heures)</w:t>
            </w:r>
          </w:p>
        </w:tc>
        <w:tc>
          <w:tcPr>
            <w:tcW w:w="7632" w:type="dxa"/>
          </w:tcPr>
          <w:p w:rsidR="00CC5F63" w:rsidRPr="005E4857" w:rsidRDefault="00CC5F63" w:rsidP="00140D7E">
            <w:pPr>
              <w:spacing w:line="276" w:lineRule="auto"/>
              <w:jc w:val="both"/>
              <w:rPr>
                <w:rFonts w:asciiTheme="minorHAnsi" w:hAnsiTheme="minorHAnsi" w:cstheme="minorHAnsi"/>
                <w:u w:val="single"/>
              </w:rPr>
            </w:pPr>
            <w:r w:rsidRPr="005E4857">
              <w:rPr>
                <w:rFonts w:asciiTheme="minorHAnsi" w:hAnsiTheme="minorHAnsi" w:cstheme="minorHAnsi"/>
                <w:u w:val="single"/>
              </w:rPr>
              <w:t xml:space="preserve">Situation professionnelle : </w:t>
            </w:r>
          </w:p>
          <w:p w:rsidR="00CC5F63" w:rsidRPr="005E4857" w:rsidRDefault="00620D35" w:rsidP="00275E41">
            <w:pPr>
              <w:spacing w:line="276" w:lineRule="auto"/>
              <w:jc w:val="both"/>
              <w:rPr>
                <w:rFonts w:asciiTheme="minorHAnsi" w:hAnsiTheme="minorHAnsi" w:cstheme="minorHAnsi"/>
              </w:rPr>
            </w:pPr>
            <w:r w:rsidRPr="005E4857">
              <w:rPr>
                <w:rFonts w:asciiTheme="minorHAnsi" w:hAnsiTheme="minorHAnsi" w:cstheme="minorHAnsi"/>
              </w:rPr>
              <w:t xml:space="preserve">Mathis est très agité ce matin. Dès 11h, il se réveille en pleurs, son pantalon humide au niveau des fesses, il est chaud. </w:t>
            </w:r>
          </w:p>
        </w:tc>
      </w:tr>
      <w:tr w:rsidR="00CC5F63" w:rsidRPr="005E4857" w:rsidTr="00CC5F63">
        <w:trPr>
          <w:trHeight w:val="442"/>
        </w:trPr>
        <w:tc>
          <w:tcPr>
            <w:tcW w:w="1580" w:type="dxa"/>
            <w:vMerge/>
            <w:vAlign w:val="center"/>
          </w:tcPr>
          <w:p w:rsidR="00CC5F63" w:rsidRPr="005E4857" w:rsidRDefault="00CC5F63" w:rsidP="00140D7E">
            <w:pPr>
              <w:spacing w:line="276" w:lineRule="auto"/>
              <w:rPr>
                <w:rFonts w:asciiTheme="minorHAnsi" w:hAnsiTheme="minorHAnsi" w:cstheme="minorHAnsi"/>
                <w:b/>
                <w:color w:val="auto"/>
              </w:rPr>
            </w:pPr>
          </w:p>
        </w:tc>
        <w:tc>
          <w:tcPr>
            <w:tcW w:w="7632" w:type="dxa"/>
          </w:tcPr>
          <w:p w:rsidR="00CC5F63" w:rsidRPr="005E4857" w:rsidRDefault="00CC5F63" w:rsidP="00140D7E">
            <w:pPr>
              <w:spacing w:line="276" w:lineRule="auto"/>
              <w:jc w:val="both"/>
              <w:rPr>
                <w:rFonts w:asciiTheme="minorHAnsi" w:hAnsiTheme="minorHAnsi" w:cstheme="minorHAnsi"/>
                <w:u w:val="single"/>
              </w:rPr>
            </w:pPr>
            <w:r w:rsidRPr="005E4857">
              <w:rPr>
                <w:rFonts w:asciiTheme="minorHAnsi" w:hAnsiTheme="minorHAnsi" w:cstheme="minorHAnsi"/>
                <w:u w:val="single"/>
              </w:rPr>
              <w:t>Objectif général :</w:t>
            </w:r>
          </w:p>
          <w:p w:rsidR="00CC5F63" w:rsidRPr="005E4857" w:rsidRDefault="00CC5F63" w:rsidP="00140D7E">
            <w:pPr>
              <w:spacing w:line="276" w:lineRule="auto"/>
              <w:jc w:val="both"/>
              <w:rPr>
                <w:rFonts w:asciiTheme="minorHAnsi" w:hAnsiTheme="minorHAnsi" w:cstheme="minorHAnsi"/>
              </w:rPr>
            </w:pPr>
            <w:r w:rsidRPr="005E4857">
              <w:rPr>
                <w:rFonts w:asciiTheme="minorHAnsi" w:hAnsiTheme="minorHAnsi" w:cstheme="minorHAnsi"/>
              </w:rPr>
              <w:t>Réaliser le change de Mathis en adoptant une posture professionnelle adaptée (r</w:t>
            </w:r>
            <w:r w:rsidR="00732163">
              <w:rPr>
                <w:rFonts w:asciiTheme="minorHAnsi" w:hAnsiTheme="minorHAnsi" w:cstheme="minorHAnsi"/>
              </w:rPr>
              <w:t xml:space="preserve">espect des 3 premières étapes du </w:t>
            </w:r>
            <w:r w:rsidRPr="005E4857">
              <w:rPr>
                <w:rFonts w:asciiTheme="minorHAnsi" w:hAnsiTheme="minorHAnsi" w:cstheme="minorHAnsi"/>
              </w:rPr>
              <w:t>raisonnement clinique, des conditions d’hygiène, de sécurité et de confort de l’enfant)</w:t>
            </w:r>
            <w:r w:rsidR="00140D7E" w:rsidRPr="005E4857">
              <w:rPr>
                <w:rFonts w:asciiTheme="minorHAnsi" w:hAnsiTheme="minorHAnsi" w:cstheme="minorHAnsi"/>
              </w:rPr>
              <w:t>.</w:t>
            </w:r>
          </w:p>
        </w:tc>
      </w:tr>
      <w:tr w:rsidR="00275E41" w:rsidRPr="005E4857" w:rsidTr="00CC5F63">
        <w:trPr>
          <w:trHeight w:val="442"/>
        </w:trPr>
        <w:tc>
          <w:tcPr>
            <w:tcW w:w="1580" w:type="dxa"/>
            <w:vMerge w:val="restart"/>
            <w:vAlign w:val="center"/>
          </w:tcPr>
          <w:p w:rsidR="00275E41" w:rsidRPr="005E4857" w:rsidRDefault="005E4857" w:rsidP="00140D7E">
            <w:pPr>
              <w:rPr>
                <w:rFonts w:asciiTheme="minorHAnsi" w:hAnsiTheme="minorHAnsi" w:cstheme="minorHAnsi"/>
                <w:b/>
                <w:color w:val="auto"/>
              </w:rPr>
            </w:pPr>
            <w:r w:rsidRPr="005E4857">
              <w:rPr>
                <w:rFonts w:asciiTheme="minorHAnsi" w:hAnsiTheme="minorHAnsi" w:cstheme="minorHAnsi"/>
                <w:b/>
                <w:color w:val="auto"/>
              </w:rPr>
              <w:t>Séance N°3 :</w:t>
            </w:r>
          </w:p>
          <w:p w:rsidR="005E4857" w:rsidRDefault="005E4857" w:rsidP="00140D7E">
            <w:pPr>
              <w:rPr>
                <w:rFonts w:asciiTheme="minorHAnsi" w:hAnsiTheme="minorHAnsi" w:cstheme="minorHAnsi"/>
                <w:color w:val="auto"/>
              </w:rPr>
            </w:pPr>
            <w:r w:rsidRPr="005E4857">
              <w:rPr>
                <w:rFonts w:asciiTheme="minorHAnsi" w:hAnsiTheme="minorHAnsi" w:cstheme="minorHAnsi"/>
                <w:color w:val="auto"/>
              </w:rPr>
              <w:t>Le raisonnement clinique</w:t>
            </w:r>
          </w:p>
          <w:p w:rsidR="00732163" w:rsidRPr="005E4857" w:rsidRDefault="00732163" w:rsidP="00140D7E">
            <w:pPr>
              <w:rPr>
                <w:rFonts w:asciiTheme="minorHAnsi" w:hAnsiTheme="minorHAnsi" w:cstheme="minorHAnsi"/>
                <w:color w:val="auto"/>
              </w:rPr>
            </w:pPr>
            <w:r>
              <w:rPr>
                <w:rFonts w:asciiTheme="minorHAnsi" w:hAnsiTheme="minorHAnsi" w:cstheme="minorHAnsi"/>
                <w:color w:val="auto"/>
              </w:rPr>
              <w:t>(2 heures)</w:t>
            </w:r>
          </w:p>
        </w:tc>
        <w:tc>
          <w:tcPr>
            <w:tcW w:w="7632" w:type="dxa"/>
          </w:tcPr>
          <w:p w:rsidR="00275E41" w:rsidRPr="005E4857" w:rsidRDefault="005E4857" w:rsidP="00140D7E">
            <w:pPr>
              <w:jc w:val="both"/>
              <w:rPr>
                <w:rFonts w:asciiTheme="minorHAnsi" w:hAnsiTheme="minorHAnsi" w:cstheme="minorHAnsi"/>
                <w:u w:val="single"/>
              </w:rPr>
            </w:pPr>
            <w:r w:rsidRPr="005E4857">
              <w:rPr>
                <w:rFonts w:asciiTheme="minorHAnsi" w:hAnsiTheme="minorHAnsi" w:cstheme="minorHAnsi"/>
                <w:u w:val="single"/>
              </w:rPr>
              <w:t>Situation professionnelle :</w:t>
            </w:r>
          </w:p>
          <w:p w:rsidR="005E4857" w:rsidRPr="005E4857" w:rsidRDefault="005E4857" w:rsidP="00140D7E">
            <w:pPr>
              <w:jc w:val="both"/>
              <w:rPr>
                <w:rFonts w:asciiTheme="minorHAnsi" w:hAnsiTheme="minorHAnsi" w:cstheme="minorHAnsi"/>
              </w:rPr>
            </w:pPr>
            <w:r w:rsidRPr="005E4857">
              <w:rPr>
                <w:rFonts w:asciiTheme="minorHAnsi" w:hAnsiTheme="minorHAnsi" w:cstheme="minorHAnsi"/>
              </w:rPr>
              <w:t>Lors du change de Mathis vous avez constaté que ses selles étaient liquides et que ses fesses étaient rouges. Amélie vous demande de prendre sa température et vous relevez qu’elle s’élève à 38°C. Vous vous interrogez.</w:t>
            </w:r>
          </w:p>
        </w:tc>
      </w:tr>
      <w:tr w:rsidR="00275E41" w:rsidRPr="005E4857" w:rsidTr="00CC5F63">
        <w:trPr>
          <w:trHeight w:val="442"/>
        </w:trPr>
        <w:tc>
          <w:tcPr>
            <w:tcW w:w="1580" w:type="dxa"/>
            <w:vMerge/>
            <w:vAlign w:val="center"/>
          </w:tcPr>
          <w:p w:rsidR="00275E41" w:rsidRPr="005E4857" w:rsidRDefault="00275E41" w:rsidP="00140D7E">
            <w:pPr>
              <w:rPr>
                <w:rFonts w:asciiTheme="minorHAnsi" w:hAnsiTheme="minorHAnsi" w:cstheme="minorHAnsi"/>
                <w:b/>
                <w:color w:val="auto"/>
              </w:rPr>
            </w:pPr>
          </w:p>
        </w:tc>
        <w:tc>
          <w:tcPr>
            <w:tcW w:w="7632" w:type="dxa"/>
          </w:tcPr>
          <w:p w:rsidR="00275E41" w:rsidRPr="005E4857" w:rsidRDefault="005E4857" w:rsidP="00140D7E">
            <w:pPr>
              <w:jc w:val="both"/>
              <w:rPr>
                <w:rFonts w:asciiTheme="minorHAnsi" w:hAnsiTheme="minorHAnsi" w:cstheme="minorHAnsi"/>
                <w:u w:val="single"/>
              </w:rPr>
            </w:pPr>
            <w:r w:rsidRPr="005E4857">
              <w:rPr>
                <w:rFonts w:asciiTheme="minorHAnsi" w:hAnsiTheme="minorHAnsi" w:cstheme="minorHAnsi"/>
                <w:u w:val="single"/>
              </w:rPr>
              <w:t>Objectif général :</w:t>
            </w:r>
          </w:p>
          <w:p w:rsidR="005E4857" w:rsidRPr="005E4857" w:rsidRDefault="005E4857" w:rsidP="00140D7E">
            <w:pPr>
              <w:jc w:val="both"/>
              <w:rPr>
                <w:rFonts w:asciiTheme="minorHAnsi" w:hAnsiTheme="minorHAnsi" w:cstheme="minorHAnsi"/>
              </w:rPr>
            </w:pPr>
            <w:r w:rsidRPr="005E4857">
              <w:rPr>
                <w:rFonts w:asciiTheme="minorHAnsi" w:hAnsiTheme="minorHAnsi" w:cstheme="minorHAnsi"/>
              </w:rPr>
              <w:t>Analyser les données recueillies sur Mathis pour adopter une attitude professionnelle appropriée.</w:t>
            </w:r>
          </w:p>
        </w:tc>
      </w:tr>
      <w:tr w:rsidR="00CC5F63" w:rsidRPr="005E4857" w:rsidTr="00CC5F63">
        <w:trPr>
          <w:trHeight w:val="443"/>
        </w:trPr>
        <w:tc>
          <w:tcPr>
            <w:tcW w:w="1580" w:type="dxa"/>
            <w:vMerge w:val="restart"/>
            <w:vAlign w:val="center"/>
          </w:tcPr>
          <w:p w:rsidR="00CC5F63" w:rsidRDefault="00CC5F63" w:rsidP="00140D7E">
            <w:pPr>
              <w:spacing w:line="276" w:lineRule="auto"/>
              <w:rPr>
                <w:rFonts w:asciiTheme="minorHAnsi" w:hAnsiTheme="minorHAnsi" w:cstheme="minorHAnsi"/>
                <w:color w:val="auto"/>
              </w:rPr>
            </w:pPr>
            <w:r w:rsidRPr="005E4857">
              <w:rPr>
                <w:rFonts w:asciiTheme="minorHAnsi" w:hAnsiTheme="minorHAnsi" w:cstheme="minorHAnsi"/>
                <w:b/>
                <w:color w:val="auto"/>
              </w:rPr>
              <w:t>Séance N°</w:t>
            </w:r>
            <w:r w:rsidR="005E4857">
              <w:rPr>
                <w:rFonts w:asciiTheme="minorHAnsi" w:hAnsiTheme="minorHAnsi" w:cstheme="minorHAnsi"/>
                <w:b/>
                <w:color w:val="auto"/>
              </w:rPr>
              <w:t>4</w:t>
            </w:r>
            <w:r w:rsidRPr="005E4857">
              <w:rPr>
                <w:rFonts w:asciiTheme="minorHAnsi" w:hAnsiTheme="minorHAnsi" w:cstheme="minorHAnsi"/>
                <w:color w:val="auto"/>
              </w:rPr>
              <w:t> : Infection bactérienne</w:t>
            </w:r>
          </w:p>
          <w:p w:rsidR="00732163" w:rsidRPr="005E4857" w:rsidRDefault="00732163" w:rsidP="00140D7E">
            <w:pPr>
              <w:spacing w:line="276" w:lineRule="auto"/>
              <w:rPr>
                <w:rFonts w:asciiTheme="minorHAnsi" w:hAnsiTheme="minorHAnsi" w:cstheme="minorHAnsi"/>
                <w:color w:val="auto"/>
              </w:rPr>
            </w:pPr>
            <w:r>
              <w:rPr>
                <w:rFonts w:asciiTheme="minorHAnsi" w:hAnsiTheme="minorHAnsi" w:cstheme="minorHAnsi"/>
                <w:color w:val="auto"/>
              </w:rPr>
              <w:t>(2 heures)</w:t>
            </w:r>
          </w:p>
        </w:tc>
        <w:tc>
          <w:tcPr>
            <w:tcW w:w="7632" w:type="dxa"/>
          </w:tcPr>
          <w:p w:rsidR="00CC5F63" w:rsidRPr="005E4857" w:rsidRDefault="00D75C19" w:rsidP="00140D7E">
            <w:pPr>
              <w:spacing w:line="276" w:lineRule="auto"/>
              <w:jc w:val="both"/>
              <w:rPr>
                <w:rFonts w:asciiTheme="minorHAnsi" w:hAnsiTheme="minorHAnsi" w:cstheme="minorHAnsi"/>
                <w:u w:val="single"/>
              </w:rPr>
            </w:pPr>
            <w:r w:rsidRPr="005E4857">
              <w:rPr>
                <w:rFonts w:asciiTheme="minorHAnsi" w:hAnsiTheme="minorHAnsi" w:cstheme="minorHAnsi"/>
                <w:u w:val="single"/>
              </w:rPr>
              <w:t>Situation professionnelle :</w:t>
            </w:r>
          </w:p>
          <w:p w:rsidR="00D75C19" w:rsidRPr="005E4857" w:rsidRDefault="005E4857" w:rsidP="00140D7E">
            <w:pPr>
              <w:spacing w:line="276" w:lineRule="auto"/>
              <w:jc w:val="both"/>
              <w:rPr>
                <w:rFonts w:asciiTheme="minorHAnsi" w:hAnsiTheme="minorHAnsi" w:cstheme="minorHAnsi"/>
              </w:rPr>
            </w:pPr>
            <w:r w:rsidRPr="005E4857">
              <w:rPr>
                <w:rFonts w:asciiTheme="minorHAnsi" w:hAnsiTheme="minorHAnsi" w:cstheme="minorHAnsi"/>
              </w:rPr>
              <w:t>Vous transmettez à Amélie que la température de Mathis est de 38°C</w:t>
            </w:r>
            <w:r w:rsidR="00D75C19" w:rsidRPr="005E4857">
              <w:rPr>
                <w:rFonts w:asciiTheme="minorHAnsi" w:hAnsiTheme="minorHAnsi" w:cstheme="minorHAnsi"/>
              </w:rPr>
              <w:t>.</w:t>
            </w:r>
            <w:r w:rsidRPr="005E4857">
              <w:rPr>
                <w:rFonts w:asciiTheme="minorHAnsi" w:hAnsiTheme="minorHAnsi" w:cstheme="minorHAnsi"/>
              </w:rPr>
              <w:t xml:space="preserve"> Il est très agité et pleure de plus en plus.</w:t>
            </w:r>
            <w:r w:rsidR="00D75C19" w:rsidRPr="005E4857">
              <w:rPr>
                <w:rFonts w:asciiTheme="minorHAnsi" w:hAnsiTheme="minorHAnsi" w:cstheme="minorHAnsi"/>
              </w:rPr>
              <w:t xml:space="preserve"> Amélie vous demande d’appeler la maman afin qu’elle vienne le récupérer et l’emmène chez son médecin traitant. Lorsqu’elle arrive, vous lui expliquez l’état de santé de Mathis et lui remettez </w:t>
            </w:r>
            <w:r w:rsidR="00140D7E" w:rsidRPr="005E4857">
              <w:rPr>
                <w:rFonts w:asciiTheme="minorHAnsi" w:hAnsiTheme="minorHAnsi" w:cstheme="minorHAnsi"/>
              </w:rPr>
              <w:t>son linge souillé que vous avez pris soin d’enfermer dans un sac hermétique. Elle vous regarde avec un air interrogateur.</w:t>
            </w:r>
          </w:p>
        </w:tc>
      </w:tr>
      <w:tr w:rsidR="00CC5F63" w:rsidRPr="005E4857" w:rsidTr="00CC5F63">
        <w:trPr>
          <w:trHeight w:val="442"/>
        </w:trPr>
        <w:tc>
          <w:tcPr>
            <w:tcW w:w="1580" w:type="dxa"/>
            <w:vMerge/>
            <w:vAlign w:val="center"/>
          </w:tcPr>
          <w:p w:rsidR="00CC5F63" w:rsidRPr="005E4857" w:rsidRDefault="00CC5F63" w:rsidP="00140D7E">
            <w:pPr>
              <w:spacing w:line="276" w:lineRule="auto"/>
              <w:rPr>
                <w:rFonts w:asciiTheme="minorHAnsi" w:hAnsiTheme="minorHAnsi" w:cstheme="minorHAnsi"/>
                <w:b/>
                <w:color w:val="auto"/>
              </w:rPr>
            </w:pPr>
          </w:p>
        </w:tc>
        <w:tc>
          <w:tcPr>
            <w:tcW w:w="7632" w:type="dxa"/>
          </w:tcPr>
          <w:p w:rsidR="00CC5F63" w:rsidRPr="005E4857" w:rsidRDefault="00140D7E" w:rsidP="00140D7E">
            <w:pPr>
              <w:spacing w:line="276" w:lineRule="auto"/>
              <w:jc w:val="both"/>
              <w:rPr>
                <w:rFonts w:asciiTheme="minorHAnsi" w:hAnsiTheme="minorHAnsi" w:cstheme="minorHAnsi"/>
                <w:u w:val="single"/>
              </w:rPr>
            </w:pPr>
            <w:r w:rsidRPr="005E4857">
              <w:rPr>
                <w:rFonts w:asciiTheme="minorHAnsi" w:hAnsiTheme="minorHAnsi" w:cstheme="minorHAnsi"/>
                <w:u w:val="single"/>
              </w:rPr>
              <w:t xml:space="preserve">Objectif général : </w:t>
            </w:r>
          </w:p>
          <w:p w:rsidR="00140D7E" w:rsidRPr="005E4857" w:rsidRDefault="00140D7E" w:rsidP="00140D7E">
            <w:pPr>
              <w:spacing w:line="276" w:lineRule="auto"/>
              <w:jc w:val="both"/>
              <w:rPr>
                <w:rFonts w:asciiTheme="minorHAnsi" w:hAnsiTheme="minorHAnsi" w:cstheme="minorHAnsi"/>
              </w:rPr>
            </w:pPr>
            <w:r w:rsidRPr="005E4857">
              <w:rPr>
                <w:rFonts w:asciiTheme="minorHAnsi" w:hAnsiTheme="minorHAnsi" w:cstheme="minorHAnsi"/>
              </w:rPr>
              <w:t>Justifier les précautions d’hygiène à prendre lors de la suspicion d’une infection bactérienne d’un usager.</w:t>
            </w:r>
          </w:p>
        </w:tc>
      </w:tr>
      <w:tr w:rsidR="00130A72" w:rsidRPr="005E4857" w:rsidTr="00130A72">
        <w:trPr>
          <w:trHeight w:val="442"/>
        </w:trPr>
        <w:tc>
          <w:tcPr>
            <w:tcW w:w="1580" w:type="dxa"/>
            <w:vAlign w:val="center"/>
          </w:tcPr>
          <w:p w:rsidR="00130A72" w:rsidRDefault="00130A72" w:rsidP="00140D7E">
            <w:pPr>
              <w:rPr>
                <w:rFonts w:asciiTheme="minorHAnsi" w:hAnsiTheme="minorHAnsi" w:cstheme="minorHAnsi"/>
                <w:b/>
                <w:color w:val="auto"/>
              </w:rPr>
            </w:pPr>
            <w:r w:rsidRPr="00732163">
              <w:rPr>
                <w:rFonts w:asciiTheme="minorHAnsi" w:hAnsiTheme="minorHAnsi" w:cstheme="minorHAnsi"/>
                <w:b/>
                <w:color w:val="auto"/>
              </w:rPr>
              <w:t>Séance N°5</w:t>
            </w:r>
            <w:r w:rsidR="00732163">
              <w:rPr>
                <w:rFonts w:asciiTheme="minorHAnsi" w:hAnsiTheme="minorHAnsi" w:cstheme="minorHAnsi"/>
                <w:b/>
                <w:color w:val="auto"/>
              </w:rPr>
              <w:t> :</w:t>
            </w:r>
          </w:p>
          <w:p w:rsidR="00732163" w:rsidRPr="00732163" w:rsidRDefault="001108A4" w:rsidP="00140D7E">
            <w:pPr>
              <w:rPr>
                <w:rFonts w:asciiTheme="minorHAnsi" w:hAnsiTheme="minorHAnsi" w:cstheme="minorHAnsi"/>
                <w:color w:val="auto"/>
              </w:rPr>
            </w:pPr>
            <w:r>
              <w:rPr>
                <w:rFonts w:asciiTheme="minorHAnsi" w:hAnsiTheme="minorHAnsi" w:cstheme="minorHAnsi"/>
                <w:color w:val="auto"/>
              </w:rPr>
              <w:t>(4</w:t>
            </w:r>
            <w:r w:rsidR="00732163" w:rsidRPr="00732163">
              <w:rPr>
                <w:rFonts w:asciiTheme="minorHAnsi" w:hAnsiTheme="minorHAnsi" w:cstheme="minorHAnsi"/>
                <w:color w:val="auto"/>
              </w:rPr>
              <w:t xml:space="preserve"> heure</w:t>
            </w:r>
            <w:r>
              <w:rPr>
                <w:rFonts w:asciiTheme="minorHAnsi" w:hAnsiTheme="minorHAnsi" w:cstheme="minorHAnsi"/>
                <w:color w:val="auto"/>
              </w:rPr>
              <w:t>s</w:t>
            </w:r>
            <w:r w:rsidR="00732163" w:rsidRPr="00732163">
              <w:rPr>
                <w:rFonts w:asciiTheme="minorHAnsi" w:hAnsiTheme="minorHAnsi" w:cstheme="minorHAnsi"/>
                <w:color w:val="auto"/>
              </w:rPr>
              <w:t>)</w:t>
            </w:r>
          </w:p>
        </w:tc>
        <w:tc>
          <w:tcPr>
            <w:tcW w:w="7632" w:type="dxa"/>
            <w:vAlign w:val="center"/>
          </w:tcPr>
          <w:p w:rsidR="001108A4" w:rsidRPr="00442948" w:rsidRDefault="00130A72" w:rsidP="00130A72">
            <w:pPr>
              <w:rPr>
                <w:rFonts w:asciiTheme="minorHAnsi" w:hAnsiTheme="minorHAnsi" w:cstheme="minorHAnsi"/>
                <w:sz w:val="24"/>
                <w:szCs w:val="24"/>
              </w:rPr>
            </w:pPr>
            <w:r w:rsidRPr="00732163">
              <w:rPr>
                <w:rFonts w:asciiTheme="minorHAnsi" w:hAnsiTheme="minorHAnsi" w:cstheme="minorHAnsi"/>
              </w:rPr>
              <w:t>Evaluation sommative</w:t>
            </w:r>
            <w:r w:rsidR="00442948">
              <w:rPr>
                <w:rFonts w:asciiTheme="minorHAnsi" w:hAnsiTheme="minorHAnsi" w:cstheme="minorHAnsi"/>
              </w:rPr>
              <w:t xml:space="preserve"> : </w:t>
            </w:r>
          </w:p>
          <w:p w:rsidR="00130A72" w:rsidRPr="00732163" w:rsidRDefault="001108A4" w:rsidP="00130A72">
            <w:pPr>
              <w:rPr>
                <w:rFonts w:asciiTheme="minorHAnsi" w:hAnsiTheme="minorHAnsi" w:cstheme="minorHAnsi"/>
              </w:rPr>
            </w:pPr>
            <w:r>
              <w:rPr>
                <w:rFonts w:asciiTheme="minorHAnsi" w:hAnsiTheme="minorHAnsi" w:cstheme="minorHAnsi"/>
              </w:rPr>
              <w:t>(techniques professionnelles</w:t>
            </w:r>
            <w:r w:rsidR="00442948">
              <w:rPr>
                <w:rFonts w:asciiTheme="minorHAnsi" w:hAnsiTheme="minorHAnsi" w:cstheme="minorHAnsi"/>
              </w:rPr>
              <w:t xml:space="preserve"> </w:t>
            </w:r>
            <w:r>
              <w:rPr>
                <w:rFonts w:asciiTheme="minorHAnsi" w:hAnsiTheme="minorHAnsi" w:cstheme="minorHAnsi"/>
              </w:rPr>
              <w:t>intégrant le raisonnement clinique</w:t>
            </w:r>
            <w:r w:rsidR="00442948">
              <w:rPr>
                <w:rFonts w:asciiTheme="minorHAnsi" w:hAnsiTheme="minorHAnsi" w:cstheme="minorHAnsi"/>
              </w:rPr>
              <w:t xml:space="preserve"> et savoirs associés</w:t>
            </w:r>
            <w:r>
              <w:rPr>
                <w:rFonts w:asciiTheme="minorHAnsi" w:hAnsiTheme="minorHAnsi" w:cstheme="minorHAnsi"/>
              </w:rPr>
              <w:t>)</w:t>
            </w:r>
          </w:p>
        </w:tc>
      </w:tr>
    </w:tbl>
    <w:p w:rsidR="00E456B9" w:rsidRPr="00596400" w:rsidRDefault="00E456B9">
      <w:pPr>
        <w:rPr>
          <w:sz w:val="24"/>
          <w:szCs w:val="24"/>
        </w:rPr>
      </w:pPr>
      <w:bookmarkStart w:id="0" w:name="_GoBack"/>
      <w:bookmarkEnd w:id="0"/>
    </w:p>
    <w:sectPr w:rsidR="00E456B9" w:rsidRPr="00596400" w:rsidSect="00D75C19">
      <w:headerReference w:type="default" r:id="rId7"/>
      <w:pgSz w:w="11906" w:h="16838"/>
      <w:pgMar w:top="1417" w:right="1417" w:bottom="1417" w:left="1417" w:header="142"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B14" w:rsidRDefault="00EC1B14">
      <w:pPr>
        <w:spacing w:after="0" w:line="240" w:lineRule="auto"/>
      </w:pPr>
      <w:r>
        <w:separator/>
      </w:r>
    </w:p>
  </w:endnote>
  <w:endnote w:type="continuationSeparator" w:id="0">
    <w:p w:rsidR="00EC1B14" w:rsidRDefault="00EC1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RoundedMTBold">
    <w:altName w:val="Arial"/>
    <w:charset w:val="00"/>
    <w:family w:val="swiss"/>
    <w:pitch w:val="default"/>
  </w:font>
  <w:font w:name="Liberation Serif">
    <w:altName w:val="Times New Roman"/>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B14" w:rsidRDefault="00EC1B14">
      <w:pPr>
        <w:spacing w:after="0" w:line="240" w:lineRule="auto"/>
      </w:pPr>
      <w:r>
        <w:separator/>
      </w:r>
    </w:p>
  </w:footnote>
  <w:footnote w:type="continuationSeparator" w:id="0">
    <w:p w:rsidR="00EC1B14" w:rsidRDefault="00EC1B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3735" w:rsidRDefault="00594D8E">
    <w:pPr>
      <w:tabs>
        <w:tab w:val="center" w:pos="4536"/>
        <w:tab w:val="right" w:pos="9072"/>
      </w:tabs>
      <w:spacing w:before="708" w:after="0" w:line="240" w:lineRule="auto"/>
      <w:jc w:val="center"/>
    </w:pPr>
    <w:r>
      <w:rPr>
        <w:rFonts w:ascii="Cambria" w:eastAsia="Cambria" w:hAnsi="Cambria" w:cs="Cambria"/>
        <w:sz w:val="32"/>
        <w:szCs w:val="32"/>
      </w:rPr>
      <w:t>FICHE DE PREPARATION DE SEQUENCE</w:t>
    </w:r>
  </w:p>
  <w:p w:rsidR="00523735" w:rsidRDefault="00EC1B14">
    <w:pPr>
      <w:tabs>
        <w:tab w:val="center" w:pos="4536"/>
        <w:tab w:val="right" w:pos="9072"/>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00067E"/>
    <w:multiLevelType w:val="hybridMultilevel"/>
    <w:tmpl w:val="5BFC3BF8"/>
    <w:lvl w:ilvl="0" w:tplc="DC320118">
      <w:start w:val="3"/>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4145850"/>
    <w:multiLevelType w:val="hybridMultilevel"/>
    <w:tmpl w:val="78D055C6"/>
    <w:lvl w:ilvl="0" w:tplc="08784F44">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81A0542"/>
    <w:multiLevelType w:val="multilevel"/>
    <w:tmpl w:val="B2C82BF2"/>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D8E"/>
    <w:rsid w:val="00024A8D"/>
    <w:rsid w:val="00050F91"/>
    <w:rsid w:val="000563A4"/>
    <w:rsid w:val="00061EC2"/>
    <w:rsid w:val="000C5ADD"/>
    <w:rsid w:val="001108A4"/>
    <w:rsid w:val="00130A72"/>
    <w:rsid w:val="00140D7E"/>
    <w:rsid w:val="00154103"/>
    <w:rsid w:val="002164ED"/>
    <w:rsid w:val="002323DC"/>
    <w:rsid w:val="00253D49"/>
    <w:rsid w:val="00275E41"/>
    <w:rsid w:val="002C7AAC"/>
    <w:rsid w:val="00442948"/>
    <w:rsid w:val="00443005"/>
    <w:rsid w:val="004432D0"/>
    <w:rsid w:val="00456253"/>
    <w:rsid w:val="0056281A"/>
    <w:rsid w:val="00594D8E"/>
    <w:rsid w:val="00596400"/>
    <w:rsid w:val="005A2540"/>
    <w:rsid w:val="005E4857"/>
    <w:rsid w:val="00620D35"/>
    <w:rsid w:val="00625199"/>
    <w:rsid w:val="00636776"/>
    <w:rsid w:val="00667839"/>
    <w:rsid w:val="006B36F7"/>
    <w:rsid w:val="006E3E98"/>
    <w:rsid w:val="00715D7C"/>
    <w:rsid w:val="00732163"/>
    <w:rsid w:val="0085613B"/>
    <w:rsid w:val="008934AF"/>
    <w:rsid w:val="00895358"/>
    <w:rsid w:val="009575D5"/>
    <w:rsid w:val="009E2E83"/>
    <w:rsid w:val="00A5574E"/>
    <w:rsid w:val="00AE1DA7"/>
    <w:rsid w:val="00AE327A"/>
    <w:rsid w:val="00B00452"/>
    <w:rsid w:val="00B20CD8"/>
    <w:rsid w:val="00B30E0C"/>
    <w:rsid w:val="00B412F1"/>
    <w:rsid w:val="00B70A04"/>
    <w:rsid w:val="00BE1F54"/>
    <w:rsid w:val="00C245D6"/>
    <w:rsid w:val="00C67712"/>
    <w:rsid w:val="00C864FA"/>
    <w:rsid w:val="00C9123D"/>
    <w:rsid w:val="00CA431C"/>
    <w:rsid w:val="00CA4A5B"/>
    <w:rsid w:val="00CC5F63"/>
    <w:rsid w:val="00D400AE"/>
    <w:rsid w:val="00D62D1D"/>
    <w:rsid w:val="00D65C04"/>
    <w:rsid w:val="00D75C19"/>
    <w:rsid w:val="00DE244D"/>
    <w:rsid w:val="00DF1607"/>
    <w:rsid w:val="00DF6933"/>
    <w:rsid w:val="00E456B9"/>
    <w:rsid w:val="00E62BDE"/>
    <w:rsid w:val="00E91817"/>
    <w:rsid w:val="00EC1B14"/>
    <w:rsid w:val="00EE388E"/>
    <w:rsid w:val="00EE3EE9"/>
    <w:rsid w:val="00EF5432"/>
    <w:rsid w:val="00EF6A72"/>
    <w:rsid w:val="00F15C81"/>
    <w:rsid w:val="00F226D5"/>
    <w:rsid w:val="00F421C4"/>
    <w:rsid w:val="00FA60EF"/>
    <w:rsid w:val="00FE2B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9516A"/>
  <w15:docId w15:val="{25260BF6-0636-47A3-8F7E-EFDFDDF6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94D8E"/>
    <w:rPr>
      <w:rFonts w:ascii="Calibri" w:eastAsia="Calibri" w:hAnsi="Calibri" w:cs="Calibri"/>
      <w:color w:val="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94D8E"/>
    <w:pPr>
      <w:ind w:left="720"/>
      <w:contextualSpacing/>
    </w:pPr>
  </w:style>
  <w:style w:type="character" w:styleId="lev">
    <w:name w:val="Strong"/>
    <w:uiPriority w:val="22"/>
    <w:qFormat/>
    <w:rsid w:val="00EF6A72"/>
    <w:rPr>
      <w:b/>
      <w:bCs/>
    </w:rPr>
  </w:style>
  <w:style w:type="paragraph" w:styleId="Corpsdetexte">
    <w:name w:val="Body Text"/>
    <w:basedOn w:val="Normal"/>
    <w:link w:val="CorpsdetexteCar"/>
    <w:semiHidden/>
    <w:rsid w:val="00EF6A72"/>
    <w:pPr>
      <w:autoSpaceDE w:val="0"/>
      <w:autoSpaceDN w:val="0"/>
      <w:adjustRightInd w:val="0"/>
      <w:spacing w:after="0" w:line="240" w:lineRule="auto"/>
    </w:pPr>
    <w:rPr>
      <w:rFonts w:ascii="ArialRoundedMTBold" w:eastAsia="Times New Roman" w:hAnsi="ArialRoundedMTBold" w:cs="Times New Roman"/>
      <w:color w:val="800080"/>
      <w:sz w:val="20"/>
      <w:szCs w:val="20"/>
    </w:rPr>
  </w:style>
  <w:style w:type="character" w:customStyle="1" w:styleId="CorpsdetexteCar">
    <w:name w:val="Corps de texte Car"/>
    <w:basedOn w:val="Policepardfaut"/>
    <w:link w:val="Corpsdetexte"/>
    <w:semiHidden/>
    <w:rsid w:val="00EF6A72"/>
    <w:rPr>
      <w:rFonts w:ascii="ArialRoundedMTBold" w:eastAsia="Times New Roman" w:hAnsi="ArialRoundedMTBold" w:cs="Times New Roman"/>
      <w:color w:val="800080"/>
      <w:sz w:val="20"/>
      <w:szCs w:val="20"/>
    </w:rPr>
  </w:style>
  <w:style w:type="paragraph" w:styleId="NormalWeb">
    <w:name w:val="Normal (Web)"/>
    <w:basedOn w:val="Normal"/>
    <w:uiPriority w:val="99"/>
    <w:rsid w:val="00DE244D"/>
    <w:pPr>
      <w:suppressAutoHyphens/>
      <w:spacing w:before="280" w:after="119" w:line="240" w:lineRule="auto"/>
    </w:pPr>
    <w:rPr>
      <w:rFonts w:ascii="Times New Roman" w:eastAsia="SimSun" w:hAnsi="Times New Roman" w:cs="Times New Roman"/>
      <w:color w:val="auto"/>
      <w:sz w:val="24"/>
      <w:szCs w:val="24"/>
      <w:lang w:eastAsia="ar-SA"/>
    </w:rPr>
  </w:style>
  <w:style w:type="paragraph" w:styleId="En-tte">
    <w:name w:val="header"/>
    <w:basedOn w:val="Normal"/>
    <w:link w:val="En-tteCar"/>
    <w:uiPriority w:val="99"/>
    <w:unhideWhenUsed/>
    <w:rsid w:val="00A5574E"/>
    <w:pPr>
      <w:tabs>
        <w:tab w:val="center" w:pos="4536"/>
        <w:tab w:val="right" w:pos="9072"/>
      </w:tabs>
      <w:spacing w:after="0" w:line="240" w:lineRule="auto"/>
    </w:pPr>
  </w:style>
  <w:style w:type="character" w:customStyle="1" w:styleId="En-tteCar">
    <w:name w:val="En-tête Car"/>
    <w:basedOn w:val="Policepardfaut"/>
    <w:link w:val="En-tte"/>
    <w:uiPriority w:val="99"/>
    <w:rsid w:val="00A5574E"/>
    <w:rPr>
      <w:rFonts w:ascii="Calibri" w:eastAsia="Calibri" w:hAnsi="Calibri" w:cs="Calibri"/>
      <w:color w:val="000000"/>
      <w:lang w:eastAsia="fr-FR"/>
    </w:rPr>
  </w:style>
  <w:style w:type="paragraph" w:styleId="Pieddepage">
    <w:name w:val="footer"/>
    <w:basedOn w:val="Normal"/>
    <w:link w:val="PieddepageCar"/>
    <w:uiPriority w:val="99"/>
    <w:unhideWhenUsed/>
    <w:rsid w:val="00A557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5574E"/>
    <w:rPr>
      <w:rFonts w:ascii="Calibri" w:eastAsia="Calibri" w:hAnsi="Calibri" w:cs="Calibri"/>
      <w:color w:val="000000"/>
      <w:lang w:eastAsia="fr-FR"/>
    </w:rPr>
  </w:style>
  <w:style w:type="paragraph" w:customStyle="1" w:styleId="TableContents">
    <w:name w:val="Table Contents"/>
    <w:basedOn w:val="Normal"/>
    <w:rsid w:val="00596400"/>
    <w:pPr>
      <w:suppressLineNumbers/>
      <w:suppressAutoHyphens/>
      <w:autoSpaceDN w:val="0"/>
      <w:spacing w:after="0" w:line="240" w:lineRule="auto"/>
      <w:textAlignment w:val="baseline"/>
    </w:pPr>
    <w:rPr>
      <w:rFonts w:ascii="Liberation Serif" w:eastAsia="SimSun" w:hAnsi="Liberation Serif" w:cs="Mangal"/>
      <w:color w:val="auto"/>
      <w:kern w:val="3"/>
      <w:sz w:val="24"/>
      <w:szCs w:val="24"/>
      <w:lang w:eastAsia="zh-CN" w:bidi="hi-IN"/>
    </w:rPr>
  </w:style>
  <w:style w:type="paragraph" w:customStyle="1" w:styleId="Standard">
    <w:name w:val="Standard"/>
    <w:rsid w:val="00B30E0C"/>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table" w:styleId="Grilledutableau">
    <w:name w:val="Table Grid"/>
    <w:basedOn w:val="TableauNormal"/>
    <w:uiPriority w:val="59"/>
    <w:rsid w:val="00CC5F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226D5"/>
    <w:rPr>
      <w:sz w:val="16"/>
      <w:szCs w:val="16"/>
    </w:rPr>
  </w:style>
  <w:style w:type="paragraph" w:styleId="Commentaire">
    <w:name w:val="annotation text"/>
    <w:basedOn w:val="Normal"/>
    <w:link w:val="CommentaireCar"/>
    <w:uiPriority w:val="99"/>
    <w:semiHidden/>
    <w:unhideWhenUsed/>
    <w:rsid w:val="00F226D5"/>
    <w:pPr>
      <w:spacing w:line="240" w:lineRule="auto"/>
    </w:pPr>
    <w:rPr>
      <w:sz w:val="20"/>
      <w:szCs w:val="20"/>
    </w:rPr>
  </w:style>
  <w:style w:type="character" w:customStyle="1" w:styleId="CommentaireCar">
    <w:name w:val="Commentaire Car"/>
    <w:basedOn w:val="Policepardfaut"/>
    <w:link w:val="Commentaire"/>
    <w:uiPriority w:val="99"/>
    <w:semiHidden/>
    <w:rsid w:val="00F226D5"/>
    <w:rPr>
      <w:rFonts w:ascii="Calibri" w:eastAsia="Calibri" w:hAnsi="Calibri" w:cs="Calibri"/>
      <w:color w:val="000000"/>
      <w:sz w:val="20"/>
      <w:szCs w:val="20"/>
      <w:lang w:eastAsia="fr-FR"/>
    </w:rPr>
  </w:style>
  <w:style w:type="paragraph" w:styleId="Objetducommentaire">
    <w:name w:val="annotation subject"/>
    <w:basedOn w:val="Commentaire"/>
    <w:next w:val="Commentaire"/>
    <w:link w:val="ObjetducommentaireCar"/>
    <w:uiPriority w:val="99"/>
    <w:semiHidden/>
    <w:unhideWhenUsed/>
    <w:rsid w:val="00F226D5"/>
    <w:rPr>
      <w:b/>
      <w:bCs/>
    </w:rPr>
  </w:style>
  <w:style w:type="character" w:customStyle="1" w:styleId="ObjetducommentaireCar">
    <w:name w:val="Objet du commentaire Car"/>
    <w:basedOn w:val="CommentaireCar"/>
    <w:link w:val="Objetducommentaire"/>
    <w:uiPriority w:val="99"/>
    <w:semiHidden/>
    <w:rsid w:val="00F226D5"/>
    <w:rPr>
      <w:rFonts w:ascii="Calibri" w:eastAsia="Calibri" w:hAnsi="Calibri" w:cs="Calibri"/>
      <w:b/>
      <w:bCs/>
      <w:color w:val="000000"/>
      <w:sz w:val="20"/>
      <w:szCs w:val="20"/>
      <w:lang w:eastAsia="fr-FR"/>
    </w:rPr>
  </w:style>
  <w:style w:type="paragraph" w:styleId="Textedebulles">
    <w:name w:val="Balloon Text"/>
    <w:basedOn w:val="Normal"/>
    <w:link w:val="TextedebullesCar"/>
    <w:uiPriority w:val="99"/>
    <w:semiHidden/>
    <w:unhideWhenUsed/>
    <w:rsid w:val="00F226D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26D5"/>
    <w:rPr>
      <w:rFonts w:ascii="Segoe UI" w:eastAsia="Calibri" w:hAnsi="Segoe UI" w:cs="Segoe UI"/>
      <w:color w:val="000000"/>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822</Words>
  <Characters>4524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RRA</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dc:creator>
  <cp:lastModifiedBy>audrey attuyer</cp:lastModifiedBy>
  <cp:revision>2</cp:revision>
  <cp:lastPrinted>2023-01-31T09:58:00Z</cp:lastPrinted>
  <dcterms:created xsi:type="dcterms:W3CDTF">2023-02-03T15:56:00Z</dcterms:created>
  <dcterms:modified xsi:type="dcterms:W3CDTF">2023-02-03T15:56:00Z</dcterms:modified>
</cp:coreProperties>
</file>